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header1.xml" ContentType="application/vnd.openxmlformats-officedocument.wordprocessingml.header+xml"/>
  <Override PartName="/word/footer3.xml" ContentType="application/vnd.openxmlformats-officedocument.wordprocessingml.footer+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docProps/core.xml" ContentType="application/vnd.openxmlformats-package.core-properties+xml"/>
  <Override PartName="/word/webSettings.xml" ContentType="application/vnd.openxmlformats-officedocument.wordprocessingml.webSettings+xml"/>
  <Override PartName="/docProps/custom.xml" ContentType="application/vnd.openxmlformats-officedocument.custom-properties+xml"/>
  <Override PartName="/customXml/itemProps2.xml" ContentType="application/vnd.openxmlformats-officedocument.customXmlProperties+xml"/>
  <Override PartName="/docProps/app.xml" ContentType="application/vnd.openxmlformats-officedocument.extended-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452BCB" w14:textId="77777777" w:rsidR="006638EA" w:rsidRDefault="006638EA">
      <w:bookmarkStart w:id="0" w:name="_Hlk21428164"/>
      <w:bookmarkEnd w:id="0"/>
    </w:p>
    <w:p w14:paraId="10AE07CE" w14:textId="77777777" w:rsidR="006638EA" w:rsidRDefault="006638EA"/>
    <w:p w14:paraId="7F6E2EFE" w14:textId="77777777" w:rsidR="006638EA" w:rsidRDefault="00935470">
      <w:pPr>
        <w:jc w:val="center"/>
        <w:rPr>
          <w:rFonts w:ascii="Arial" w:hAnsi="Arial" w:cs="Arial"/>
          <w:b/>
          <w:sz w:val="52"/>
          <w:szCs w:val="52"/>
        </w:rPr>
      </w:pPr>
      <w:r>
        <w:rPr>
          <w:rFonts w:ascii="Arial" w:hAnsi="Arial" w:cs="Arial" w:hint="eastAsia"/>
          <w:b/>
          <w:sz w:val="52"/>
          <w:szCs w:val="52"/>
        </w:rPr>
        <w:t>Scissor vehicle lift</w:t>
      </w:r>
    </w:p>
    <w:p w14:paraId="410DB937" w14:textId="77777777" w:rsidR="006638EA" w:rsidRDefault="006638EA"/>
    <w:p w14:paraId="46873F08" w14:textId="77777777" w:rsidR="006638EA" w:rsidRDefault="00935470">
      <w:pPr>
        <w:jc w:val="center"/>
        <w:rPr>
          <w:rFonts w:ascii="Arial" w:hAnsi="Arial" w:cs="Arial"/>
          <w:b/>
          <w:sz w:val="52"/>
          <w:szCs w:val="52"/>
        </w:rPr>
      </w:pPr>
      <w:r>
        <w:rPr>
          <w:rFonts w:ascii="Arial" w:hAnsi="Arial" w:cs="Arial"/>
          <w:b/>
          <w:sz w:val="52"/>
          <w:szCs w:val="52"/>
        </w:rPr>
        <w:t>Original Operation Manual</w:t>
      </w:r>
    </w:p>
    <w:p w14:paraId="4D89FDC2" w14:textId="77777777" w:rsidR="006638EA" w:rsidRDefault="006638EA">
      <w:pPr>
        <w:jc w:val="center"/>
      </w:pPr>
    </w:p>
    <w:p w14:paraId="41D8CBE0" w14:textId="77777777" w:rsidR="006638EA" w:rsidRDefault="006638EA">
      <w:pPr>
        <w:jc w:val="center"/>
      </w:pPr>
    </w:p>
    <w:p w14:paraId="35122665" w14:textId="77777777" w:rsidR="006638EA" w:rsidRDefault="006638EA">
      <w:pPr>
        <w:widowControl/>
        <w:jc w:val="center"/>
        <w:rPr>
          <w:rFonts w:ascii="SimSun" w:hAnsi="SimSun" w:cs="SimSun"/>
          <w:kern w:val="0"/>
          <w:sz w:val="24"/>
          <w:szCs w:val="24"/>
        </w:rPr>
      </w:pPr>
    </w:p>
    <w:p w14:paraId="1457B840" w14:textId="77777777" w:rsidR="006638EA" w:rsidRDefault="006638EA">
      <w:pPr>
        <w:widowControl/>
        <w:jc w:val="center"/>
        <w:rPr>
          <w:rFonts w:ascii="SimSun" w:hAnsi="SimSun" w:cs="SimSun"/>
          <w:kern w:val="0"/>
          <w:sz w:val="24"/>
          <w:szCs w:val="24"/>
        </w:rPr>
      </w:pPr>
    </w:p>
    <w:p w14:paraId="044434A3" w14:textId="77777777" w:rsidR="006638EA" w:rsidRDefault="006638EA">
      <w:pPr>
        <w:widowControl/>
        <w:jc w:val="center"/>
        <w:rPr>
          <w:rFonts w:ascii="SimSun" w:hAnsi="SimSun" w:cs="SimSun"/>
          <w:kern w:val="0"/>
          <w:sz w:val="24"/>
          <w:szCs w:val="24"/>
        </w:rPr>
      </w:pPr>
    </w:p>
    <w:p w14:paraId="47A40C55" w14:textId="77777777" w:rsidR="006638EA" w:rsidRDefault="00935470">
      <w:pPr>
        <w:widowControl/>
        <w:jc w:val="center"/>
        <w:rPr>
          <w:rFonts w:ascii="SimSun" w:hAnsi="SimSun" w:cs="SimSun"/>
          <w:kern w:val="0"/>
          <w:sz w:val="24"/>
          <w:szCs w:val="24"/>
        </w:rPr>
      </w:pPr>
      <w:r>
        <w:rPr>
          <w:rFonts w:ascii="SimSun" w:hAnsi="SimSun" w:cs="SimSun"/>
          <w:noProof/>
          <w:kern w:val="0"/>
          <w:sz w:val="24"/>
          <w:szCs w:val="24"/>
        </w:rPr>
        <w:drawing>
          <wp:anchor distT="0" distB="0" distL="114300" distR="114300" simplePos="0" relativeHeight="251658240" behindDoc="1" locked="0" layoutInCell="1" allowOverlap="1" wp14:anchorId="40C744EA" wp14:editId="710C33FF">
            <wp:simplePos x="0" y="0"/>
            <wp:positionH relativeFrom="margin">
              <wp:align>center</wp:align>
            </wp:positionH>
            <wp:positionV relativeFrom="paragraph">
              <wp:posOffset>18415</wp:posOffset>
            </wp:positionV>
            <wp:extent cx="4743450" cy="4982210"/>
            <wp:effectExtent l="0" t="0" r="0" b="889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4743744" cy="4981903"/>
                    </a:xfrm>
                    <a:prstGeom prst="rect">
                      <a:avLst/>
                    </a:prstGeom>
                  </pic:spPr>
                </pic:pic>
              </a:graphicData>
            </a:graphic>
          </wp:anchor>
        </w:drawing>
      </w:r>
    </w:p>
    <w:p w14:paraId="7B79FEC7" w14:textId="77777777" w:rsidR="006638EA" w:rsidRDefault="006638EA">
      <w:pPr>
        <w:widowControl/>
        <w:jc w:val="center"/>
        <w:rPr>
          <w:rFonts w:ascii="SimSun" w:hAnsi="SimSun" w:cs="SimSun"/>
          <w:kern w:val="0"/>
          <w:sz w:val="24"/>
          <w:szCs w:val="24"/>
        </w:rPr>
      </w:pPr>
    </w:p>
    <w:p w14:paraId="123019B2" w14:textId="77777777" w:rsidR="006638EA" w:rsidRDefault="006638EA">
      <w:pPr>
        <w:widowControl/>
        <w:jc w:val="center"/>
        <w:rPr>
          <w:rFonts w:ascii="SimSun" w:hAnsi="SimSun" w:cs="SimSun"/>
          <w:kern w:val="0"/>
          <w:sz w:val="24"/>
          <w:szCs w:val="24"/>
        </w:rPr>
      </w:pPr>
    </w:p>
    <w:p w14:paraId="5A568FD0" w14:textId="77777777" w:rsidR="006638EA" w:rsidRDefault="006638EA">
      <w:pPr>
        <w:widowControl/>
        <w:jc w:val="center"/>
        <w:rPr>
          <w:rFonts w:ascii="SimSun" w:hAnsi="SimSun" w:cs="SimSun"/>
          <w:kern w:val="0"/>
          <w:sz w:val="24"/>
          <w:szCs w:val="24"/>
        </w:rPr>
      </w:pPr>
    </w:p>
    <w:p w14:paraId="45D809B6" w14:textId="6EC4C6F1" w:rsidR="006638EA" w:rsidRDefault="006638EA">
      <w:pPr>
        <w:widowControl/>
        <w:jc w:val="center"/>
        <w:rPr>
          <w:rFonts w:ascii="SimSun" w:hAnsi="SimSun" w:cs="SimSun"/>
          <w:kern w:val="0"/>
          <w:sz w:val="24"/>
          <w:szCs w:val="24"/>
        </w:rPr>
      </w:pPr>
    </w:p>
    <w:p w14:paraId="0BF95B38" w14:textId="4D47BDDF" w:rsidR="006638EA" w:rsidRDefault="006638EA">
      <w:pPr>
        <w:widowControl/>
        <w:jc w:val="center"/>
        <w:rPr>
          <w:rFonts w:ascii="SimSun" w:hAnsi="SimSun" w:cs="SimSun"/>
          <w:kern w:val="0"/>
          <w:sz w:val="24"/>
          <w:szCs w:val="24"/>
        </w:rPr>
      </w:pPr>
    </w:p>
    <w:p w14:paraId="782D2D7C" w14:textId="6365EDF6" w:rsidR="006638EA" w:rsidRDefault="006638EA">
      <w:pPr>
        <w:widowControl/>
        <w:jc w:val="center"/>
        <w:rPr>
          <w:rFonts w:ascii="SimSun" w:hAnsi="SimSun" w:cs="SimSun"/>
          <w:kern w:val="0"/>
          <w:sz w:val="24"/>
          <w:szCs w:val="24"/>
        </w:rPr>
      </w:pPr>
    </w:p>
    <w:p w14:paraId="7836EC73" w14:textId="77777777" w:rsidR="006638EA" w:rsidRDefault="006638EA">
      <w:pPr>
        <w:widowControl/>
        <w:jc w:val="center"/>
        <w:rPr>
          <w:rFonts w:ascii="SimSun" w:hAnsi="SimSun" w:cs="SimSun"/>
          <w:kern w:val="0"/>
          <w:sz w:val="24"/>
          <w:szCs w:val="24"/>
        </w:rPr>
      </w:pPr>
    </w:p>
    <w:p w14:paraId="6E19E219" w14:textId="3B67CA47" w:rsidR="006638EA" w:rsidRDefault="006638EA">
      <w:pPr>
        <w:widowControl/>
        <w:jc w:val="center"/>
        <w:rPr>
          <w:rFonts w:ascii="SimSun" w:hAnsi="SimSun" w:cs="SimSun"/>
          <w:kern w:val="0"/>
          <w:sz w:val="24"/>
          <w:szCs w:val="24"/>
        </w:rPr>
      </w:pPr>
    </w:p>
    <w:p w14:paraId="7203CFB1" w14:textId="02310C55" w:rsidR="006638EA" w:rsidRDefault="006638EA">
      <w:pPr>
        <w:widowControl/>
        <w:jc w:val="center"/>
        <w:rPr>
          <w:rFonts w:ascii="SimSun" w:hAnsi="SimSun" w:cs="SimSun"/>
          <w:kern w:val="0"/>
          <w:sz w:val="24"/>
          <w:szCs w:val="24"/>
        </w:rPr>
      </w:pPr>
    </w:p>
    <w:p w14:paraId="1743A7D3" w14:textId="6C942930" w:rsidR="006638EA" w:rsidRDefault="006638EA">
      <w:pPr>
        <w:widowControl/>
        <w:jc w:val="center"/>
        <w:rPr>
          <w:rFonts w:ascii="SimSun" w:hAnsi="SimSun" w:cs="SimSun"/>
          <w:kern w:val="0"/>
          <w:sz w:val="24"/>
          <w:szCs w:val="24"/>
        </w:rPr>
      </w:pPr>
    </w:p>
    <w:p w14:paraId="1989FA22" w14:textId="0A9E3E27" w:rsidR="006638EA" w:rsidRDefault="006638EA">
      <w:pPr>
        <w:widowControl/>
        <w:jc w:val="center"/>
        <w:rPr>
          <w:rFonts w:ascii="SimSun" w:hAnsi="SimSun" w:cs="SimSun"/>
          <w:kern w:val="0"/>
          <w:sz w:val="24"/>
          <w:szCs w:val="24"/>
        </w:rPr>
      </w:pPr>
    </w:p>
    <w:p w14:paraId="5D4DB1D5" w14:textId="2BD80825" w:rsidR="006638EA" w:rsidRDefault="006638EA">
      <w:pPr>
        <w:widowControl/>
        <w:jc w:val="center"/>
        <w:rPr>
          <w:rFonts w:ascii="SimSun" w:hAnsi="SimSun" w:cs="SimSun"/>
          <w:kern w:val="0"/>
          <w:sz w:val="24"/>
          <w:szCs w:val="24"/>
        </w:rPr>
      </w:pPr>
    </w:p>
    <w:p w14:paraId="08AC1D29" w14:textId="532AB78B" w:rsidR="006638EA" w:rsidRDefault="0022757A">
      <w:pPr>
        <w:widowControl/>
        <w:jc w:val="center"/>
        <w:rPr>
          <w:rFonts w:ascii="SimSun" w:hAnsi="SimSun" w:cs="SimSun"/>
          <w:kern w:val="0"/>
          <w:sz w:val="24"/>
          <w:szCs w:val="24"/>
        </w:rPr>
      </w:pPr>
      <w:r>
        <w:rPr>
          <w:b/>
          <w:bCs/>
          <w:noProof/>
          <w:szCs w:val="21"/>
        </w:rPr>
        <w:drawing>
          <wp:anchor distT="0" distB="0" distL="114300" distR="114300" simplePos="0" relativeHeight="251706368" behindDoc="0" locked="0" layoutInCell="1" allowOverlap="1" wp14:anchorId="0F413877" wp14:editId="266BB266">
            <wp:simplePos x="0" y="0"/>
            <wp:positionH relativeFrom="margin">
              <wp:posOffset>4601929</wp:posOffset>
            </wp:positionH>
            <wp:positionV relativeFrom="paragraph">
              <wp:posOffset>221603</wp:posOffset>
            </wp:positionV>
            <wp:extent cx="1569684" cy="1569684"/>
            <wp:effectExtent l="0" t="0" r="0" b="0"/>
            <wp:wrapNone/>
            <wp:docPr id="56" name="Paveikslėlis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69684" cy="1569684"/>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DE76D22" w14:textId="44B79DBA" w:rsidR="006638EA" w:rsidRDefault="006638EA">
      <w:pPr>
        <w:widowControl/>
        <w:jc w:val="center"/>
        <w:rPr>
          <w:rFonts w:ascii="SimSun" w:hAnsi="SimSun" w:cs="SimSun"/>
          <w:kern w:val="0"/>
          <w:sz w:val="24"/>
          <w:szCs w:val="24"/>
        </w:rPr>
      </w:pPr>
    </w:p>
    <w:p w14:paraId="425296E1" w14:textId="77777777" w:rsidR="006638EA" w:rsidRDefault="006638EA">
      <w:pPr>
        <w:widowControl/>
        <w:jc w:val="center"/>
        <w:rPr>
          <w:rFonts w:ascii="SimSun" w:hAnsi="SimSun" w:cs="SimSun"/>
          <w:kern w:val="0"/>
          <w:sz w:val="24"/>
          <w:szCs w:val="24"/>
        </w:rPr>
      </w:pPr>
    </w:p>
    <w:p w14:paraId="7573144B" w14:textId="77777777" w:rsidR="006638EA" w:rsidRDefault="006638EA">
      <w:pPr>
        <w:widowControl/>
        <w:jc w:val="center"/>
        <w:rPr>
          <w:rFonts w:ascii="SimSun" w:hAnsi="SimSun" w:cs="SimSun"/>
          <w:kern w:val="0"/>
          <w:sz w:val="24"/>
          <w:szCs w:val="24"/>
        </w:rPr>
      </w:pPr>
    </w:p>
    <w:p w14:paraId="5ADE8A4A" w14:textId="77777777" w:rsidR="006638EA" w:rsidRDefault="006638EA">
      <w:pPr>
        <w:widowControl/>
        <w:jc w:val="center"/>
        <w:rPr>
          <w:rFonts w:ascii="SimSun" w:hAnsi="SimSun" w:cs="SimSun"/>
          <w:kern w:val="0"/>
          <w:sz w:val="24"/>
          <w:szCs w:val="24"/>
        </w:rPr>
      </w:pPr>
    </w:p>
    <w:p w14:paraId="266C1B44" w14:textId="77777777" w:rsidR="006638EA" w:rsidRDefault="006638EA">
      <w:pPr>
        <w:widowControl/>
        <w:jc w:val="center"/>
        <w:rPr>
          <w:rFonts w:ascii="SimSun" w:hAnsi="SimSun" w:cs="SimSun"/>
          <w:kern w:val="0"/>
          <w:sz w:val="24"/>
          <w:szCs w:val="24"/>
        </w:rPr>
      </w:pPr>
    </w:p>
    <w:p w14:paraId="1C5EC623" w14:textId="77777777" w:rsidR="006638EA" w:rsidRDefault="006638EA">
      <w:pPr>
        <w:widowControl/>
        <w:jc w:val="center"/>
        <w:rPr>
          <w:rFonts w:ascii="SimSun" w:hAnsi="SimSun" w:cs="SimSun"/>
          <w:kern w:val="0"/>
          <w:sz w:val="24"/>
          <w:szCs w:val="24"/>
        </w:rPr>
      </w:pPr>
    </w:p>
    <w:p w14:paraId="7AE3FCA9" w14:textId="77777777" w:rsidR="006638EA" w:rsidRDefault="006638EA">
      <w:pPr>
        <w:widowControl/>
        <w:jc w:val="center"/>
        <w:rPr>
          <w:rFonts w:ascii="SimSun" w:hAnsi="SimSun" w:cs="SimSun"/>
          <w:kern w:val="0"/>
          <w:sz w:val="24"/>
          <w:szCs w:val="24"/>
        </w:rPr>
      </w:pPr>
    </w:p>
    <w:p w14:paraId="1760D855" w14:textId="77777777" w:rsidR="006638EA" w:rsidRDefault="006638EA">
      <w:pPr>
        <w:widowControl/>
        <w:jc w:val="center"/>
        <w:rPr>
          <w:rFonts w:ascii="SimSun" w:hAnsi="SimSun" w:cs="SimSun"/>
          <w:kern w:val="0"/>
          <w:sz w:val="24"/>
          <w:szCs w:val="24"/>
        </w:rPr>
      </w:pPr>
    </w:p>
    <w:p w14:paraId="7957EEF2" w14:textId="77777777" w:rsidR="006638EA" w:rsidRDefault="006638EA">
      <w:pPr>
        <w:widowControl/>
        <w:jc w:val="center"/>
        <w:rPr>
          <w:rFonts w:ascii="SimSun" w:hAnsi="SimSun" w:cs="SimSun"/>
          <w:kern w:val="0"/>
          <w:sz w:val="24"/>
          <w:szCs w:val="24"/>
        </w:rPr>
      </w:pPr>
    </w:p>
    <w:p w14:paraId="3D76B15A" w14:textId="77777777" w:rsidR="006638EA" w:rsidRDefault="006638EA">
      <w:pPr>
        <w:widowControl/>
        <w:jc w:val="center"/>
        <w:rPr>
          <w:rFonts w:ascii="SimSun" w:hAnsi="SimSun" w:cs="SimSun"/>
          <w:kern w:val="0"/>
          <w:sz w:val="24"/>
          <w:szCs w:val="24"/>
        </w:rPr>
      </w:pPr>
    </w:p>
    <w:p w14:paraId="0D7E91DB" w14:textId="77777777" w:rsidR="006638EA" w:rsidRDefault="006638EA">
      <w:pPr>
        <w:widowControl/>
        <w:jc w:val="center"/>
        <w:rPr>
          <w:rFonts w:ascii="SimSun" w:hAnsi="SimSun" w:cs="SimSun"/>
          <w:kern w:val="0"/>
          <w:sz w:val="24"/>
          <w:szCs w:val="24"/>
        </w:rPr>
      </w:pPr>
    </w:p>
    <w:p w14:paraId="4BAE2EF6" w14:textId="77777777" w:rsidR="006638EA" w:rsidRDefault="006638EA">
      <w:pPr>
        <w:jc w:val="center"/>
      </w:pPr>
    </w:p>
    <w:p w14:paraId="744C7A3E" w14:textId="77777777" w:rsidR="006638EA" w:rsidRDefault="006638EA">
      <w:pPr>
        <w:rPr>
          <w:sz w:val="30"/>
          <w:szCs w:val="30"/>
        </w:rPr>
      </w:pPr>
    </w:p>
    <w:p w14:paraId="34FA856D" w14:textId="77777777" w:rsidR="006638EA" w:rsidRDefault="00935470">
      <w:pPr>
        <w:spacing w:line="240" w:lineRule="exact"/>
        <w:rPr>
          <w:sz w:val="28"/>
          <w:szCs w:val="28"/>
        </w:rPr>
      </w:pPr>
      <w:r>
        <w:rPr>
          <w:rFonts w:hint="eastAsia"/>
          <w:sz w:val="30"/>
          <w:szCs w:val="30"/>
        </w:rPr>
        <w:t>Model:MT-</w:t>
      </w:r>
      <w:r>
        <w:rPr>
          <w:sz w:val="30"/>
          <w:szCs w:val="30"/>
        </w:rPr>
        <w:t>SSL</w:t>
      </w:r>
      <w:r>
        <w:rPr>
          <w:rFonts w:hint="eastAsia"/>
          <w:sz w:val="30"/>
          <w:szCs w:val="30"/>
        </w:rPr>
        <w:t>3000</w:t>
      </w:r>
      <w:r>
        <w:rPr>
          <w:sz w:val="30"/>
          <w:szCs w:val="30"/>
        </w:rPr>
        <w:t>B</w:t>
      </w:r>
      <w:r>
        <w:rPr>
          <w:rFonts w:hint="eastAsia"/>
          <w:sz w:val="28"/>
          <w:szCs w:val="28"/>
        </w:rPr>
        <w:t xml:space="preserve">                                     </w:t>
      </w:r>
    </w:p>
    <w:p w14:paraId="09DD6577" w14:textId="77777777" w:rsidR="006638EA" w:rsidRDefault="00935470">
      <w:pPr>
        <w:jc w:val="center"/>
        <w:rPr>
          <w:b/>
          <w:sz w:val="24"/>
          <w:szCs w:val="24"/>
        </w:rPr>
      </w:pPr>
      <w:r>
        <w:rPr>
          <w:b/>
          <w:sz w:val="24"/>
          <w:szCs w:val="24"/>
        </w:rPr>
        <w:t>IMPORTANT SAFETY INSTRUCTIONS</w:t>
      </w:r>
      <w:r>
        <w:rPr>
          <w:rFonts w:hint="eastAsia"/>
          <w:b/>
          <w:sz w:val="24"/>
          <w:szCs w:val="24"/>
        </w:rPr>
        <w:t xml:space="preserve"> </w:t>
      </w:r>
      <w:r>
        <w:rPr>
          <w:b/>
          <w:sz w:val="24"/>
          <w:szCs w:val="24"/>
        </w:rPr>
        <w:t>SAVE THESE INSTRUCTIONS</w:t>
      </w:r>
    </w:p>
    <w:p w14:paraId="0D8A48EC" w14:textId="77777777" w:rsidR="006638EA" w:rsidRDefault="00935470">
      <w:pPr>
        <w:rPr>
          <w:i/>
          <w:sz w:val="24"/>
          <w:szCs w:val="24"/>
        </w:rPr>
      </w:pPr>
      <w:r>
        <w:rPr>
          <w:i/>
          <w:noProof/>
          <w:sz w:val="24"/>
          <w:szCs w:val="24"/>
        </w:rPr>
        <w:drawing>
          <wp:inline distT="0" distB="0" distL="0" distR="0" wp14:anchorId="5007C4D6" wp14:editId="55172C3E">
            <wp:extent cx="1056005" cy="173355"/>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1056005" cy="173355"/>
                    </a:xfrm>
                    <a:prstGeom prst="rect">
                      <a:avLst/>
                    </a:prstGeom>
                    <a:noFill/>
                    <a:ln>
                      <a:noFill/>
                    </a:ln>
                  </pic:spPr>
                </pic:pic>
              </a:graphicData>
            </a:graphic>
          </wp:inline>
        </w:drawing>
      </w:r>
    </w:p>
    <w:p w14:paraId="0D1C2C2D" w14:textId="77777777" w:rsidR="006638EA" w:rsidRDefault="00935470">
      <w:pPr>
        <w:rPr>
          <w:i/>
          <w:sz w:val="24"/>
          <w:szCs w:val="24"/>
        </w:rPr>
      </w:pPr>
      <w:r>
        <w:rPr>
          <w:i/>
          <w:sz w:val="24"/>
          <w:szCs w:val="24"/>
        </w:rPr>
        <w:t xml:space="preserve">PLEASE READ THE ENTIRE CONTENTS OF THIS MANUAL PRIOR </w:t>
      </w:r>
      <w:r>
        <w:rPr>
          <w:i/>
          <w:sz w:val="24"/>
          <w:szCs w:val="24"/>
        </w:rPr>
        <w:t>TOINSTALLATION AND OPERATION. BY PROCEEDING WITH LIFT</w:t>
      </w:r>
      <w:r>
        <w:rPr>
          <w:rFonts w:hint="eastAsia"/>
          <w:i/>
          <w:sz w:val="24"/>
          <w:szCs w:val="24"/>
        </w:rPr>
        <w:t xml:space="preserve"> </w:t>
      </w:r>
      <w:r>
        <w:rPr>
          <w:i/>
          <w:sz w:val="24"/>
          <w:szCs w:val="24"/>
        </w:rPr>
        <w:t>INSTALLATION AND OPERATION YOU AGREE THAT YOU FULLY</w:t>
      </w:r>
      <w:r>
        <w:rPr>
          <w:rFonts w:hint="eastAsia"/>
          <w:i/>
          <w:sz w:val="24"/>
          <w:szCs w:val="24"/>
        </w:rPr>
        <w:t xml:space="preserve"> </w:t>
      </w:r>
      <w:r>
        <w:rPr>
          <w:i/>
          <w:sz w:val="24"/>
          <w:szCs w:val="24"/>
        </w:rPr>
        <w:t>UNDERSTAND AND COMPREHEND THE FULL CONTENTS OF THIS MANUAL.</w:t>
      </w:r>
      <w:r>
        <w:rPr>
          <w:rFonts w:hint="eastAsia"/>
          <w:i/>
          <w:sz w:val="24"/>
          <w:szCs w:val="24"/>
        </w:rPr>
        <w:t xml:space="preserve"> </w:t>
      </w:r>
      <w:r>
        <w:rPr>
          <w:i/>
          <w:sz w:val="24"/>
          <w:szCs w:val="24"/>
        </w:rPr>
        <w:t>FORWARD THIS MANUAL TO ALL OPERATORS. FAILURE TO OPERATE</w:t>
      </w:r>
      <w:r>
        <w:rPr>
          <w:rFonts w:hint="eastAsia"/>
          <w:i/>
          <w:sz w:val="24"/>
          <w:szCs w:val="24"/>
        </w:rPr>
        <w:t xml:space="preserve"> </w:t>
      </w:r>
      <w:r>
        <w:rPr>
          <w:i/>
          <w:sz w:val="24"/>
          <w:szCs w:val="24"/>
        </w:rPr>
        <w:t xml:space="preserve">THIS EQUIPMENT AS </w:t>
      </w:r>
      <w:r>
        <w:rPr>
          <w:i/>
          <w:sz w:val="24"/>
          <w:szCs w:val="24"/>
        </w:rPr>
        <w:t>DIRECTED MAY CAUSE INJURY OR DEATH</w:t>
      </w:r>
    </w:p>
    <w:p w14:paraId="0CD774CC" w14:textId="77777777" w:rsidR="006638EA" w:rsidRDefault="00935470">
      <w:pPr>
        <w:jc w:val="center"/>
        <w:rPr>
          <w:b/>
          <w:sz w:val="24"/>
          <w:szCs w:val="24"/>
        </w:rPr>
      </w:pPr>
      <w:r>
        <w:rPr>
          <w:b/>
          <w:sz w:val="24"/>
          <w:szCs w:val="24"/>
        </w:rPr>
        <w:t>BE SAFE</w:t>
      </w:r>
    </w:p>
    <w:p w14:paraId="40A85D4C" w14:textId="77777777" w:rsidR="006638EA" w:rsidRDefault="00935470">
      <w:r>
        <w:rPr>
          <w:sz w:val="24"/>
          <w:szCs w:val="24"/>
        </w:rPr>
        <w:t>Your new lift was designed and built with safety in mind.</w:t>
      </w:r>
      <w:r>
        <w:rPr>
          <w:rFonts w:hint="eastAsia"/>
          <w:sz w:val="24"/>
          <w:szCs w:val="24"/>
        </w:rPr>
        <w:t xml:space="preserve"> </w:t>
      </w:r>
      <w:r>
        <w:rPr>
          <w:sz w:val="24"/>
          <w:szCs w:val="24"/>
        </w:rPr>
        <w:t>However, your overall safety can be increased with proper</w:t>
      </w:r>
      <w:r>
        <w:rPr>
          <w:rFonts w:hint="eastAsia"/>
          <w:sz w:val="24"/>
          <w:szCs w:val="24"/>
        </w:rPr>
        <w:t xml:space="preserve"> </w:t>
      </w:r>
      <w:r>
        <w:rPr>
          <w:sz w:val="24"/>
          <w:szCs w:val="24"/>
        </w:rPr>
        <w:t>training and thoughtful operation on the part of the operator.</w:t>
      </w:r>
      <w:r>
        <w:rPr>
          <w:rFonts w:hint="eastAsia"/>
          <w:sz w:val="24"/>
          <w:szCs w:val="24"/>
        </w:rPr>
        <w:t xml:space="preserve"> </w:t>
      </w:r>
      <w:r>
        <w:rPr>
          <w:sz w:val="24"/>
          <w:szCs w:val="24"/>
        </w:rPr>
        <w:t>DO NOT operate or repair this equi</w:t>
      </w:r>
      <w:r>
        <w:rPr>
          <w:sz w:val="24"/>
          <w:szCs w:val="24"/>
        </w:rPr>
        <w:t>pment without reading</w:t>
      </w:r>
      <w:r>
        <w:rPr>
          <w:rFonts w:hint="eastAsia"/>
          <w:sz w:val="24"/>
          <w:szCs w:val="24"/>
        </w:rPr>
        <w:t xml:space="preserve"> </w:t>
      </w:r>
      <w:r>
        <w:rPr>
          <w:sz w:val="24"/>
          <w:szCs w:val="24"/>
        </w:rPr>
        <w:t>this manual and the important safety instructions shown</w:t>
      </w:r>
      <w:r>
        <w:rPr>
          <w:rFonts w:hint="eastAsia"/>
          <w:sz w:val="24"/>
          <w:szCs w:val="24"/>
        </w:rPr>
        <w:t xml:space="preserve"> </w:t>
      </w:r>
      <w:r>
        <w:rPr>
          <w:sz w:val="24"/>
          <w:szCs w:val="24"/>
        </w:rPr>
        <w:t>inside. Keep this operation manual near the lift at all times.</w:t>
      </w:r>
      <w:r>
        <w:rPr>
          <w:rFonts w:hint="eastAsia"/>
          <w:sz w:val="24"/>
          <w:szCs w:val="24"/>
        </w:rPr>
        <w:t xml:space="preserve"> </w:t>
      </w:r>
      <w:r>
        <w:rPr>
          <w:sz w:val="24"/>
          <w:szCs w:val="24"/>
        </w:rPr>
        <w:t>Make sure that ALL USERS read and understand this</w:t>
      </w:r>
      <w:r>
        <w:rPr>
          <w:rFonts w:hint="eastAsia"/>
          <w:sz w:val="24"/>
          <w:szCs w:val="24"/>
        </w:rPr>
        <w:t xml:space="preserve"> </w:t>
      </w:r>
      <w:r>
        <w:rPr>
          <w:sz w:val="24"/>
          <w:szCs w:val="24"/>
        </w:rPr>
        <w:t>manual.</w:t>
      </w:r>
    </w:p>
    <w:p w14:paraId="16100660" w14:textId="77777777" w:rsidR="006638EA" w:rsidRDefault="00935470">
      <w:pPr>
        <w:jc w:val="center"/>
        <w:rPr>
          <w:b/>
          <w:sz w:val="24"/>
          <w:szCs w:val="24"/>
        </w:rPr>
      </w:pPr>
      <w:r>
        <w:rPr>
          <w:b/>
          <w:sz w:val="24"/>
          <w:szCs w:val="24"/>
        </w:rPr>
        <w:t>PRODUCT WARRANTY</w:t>
      </w:r>
    </w:p>
    <w:p w14:paraId="7FD15B93" w14:textId="77777777" w:rsidR="006638EA" w:rsidRDefault="00935470">
      <w:pPr>
        <w:jc w:val="center"/>
      </w:pPr>
      <w:r>
        <w:rPr>
          <w:rFonts w:hint="eastAsia"/>
        </w:rPr>
        <w:t>Scissor vehicle lift</w:t>
      </w:r>
      <w:r>
        <w:t xml:space="preserve"> is covered under wa</w:t>
      </w:r>
      <w:r>
        <w:t xml:space="preserve">rranty for </w:t>
      </w:r>
      <w:r>
        <w:rPr>
          <w:rFonts w:hint="eastAsia"/>
        </w:rPr>
        <w:t>1</w:t>
      </w:r>
      <w:r>
        <w:t xml:space="preserve"> years on equipment structure, to be free of defects in material</w:t>
      </w:r>
      <w:r>
        <w:rPr>
          <w:rFonts w:hint="eastAsia"/>
        </w:rPr>
        <w:t xml:space="preserve"> </w:t>
      </w:r>
      <w:r>
        <w:t>and workmanship. Power units, hydraulic cylinders, and all other assembly components (such as cables, chains, valves,</w:t>
      </w:r>
      <w:r>
        <w:rPr>
          <w:rFonts w:hint="eastAsia"/>
        </w:rPr>
        <w:t xml:space="preserve"> </w:t>
      </w:r>
      <w:r>
        <w:t>switches etc.) are warrantied for one year against defects in</w:t>
      </w:r>
      <w:r>
        <w:t xml:space="preserve"> material or workmanship under normal use. </w:t>
      </w:r>
      <w:proofErr w:type="spellStart"/>
      <w:r>
        <w:rPr>
          <w:rFonts w:hint="eastAsia"/>
        </w:rPr>
        <w:t>Yingkou</w:t>
      </w:r>
      <w:proofErr w:type="spellEnd"/>
      <w:r>
        <w:rPr>
          <w:rFonts w:hint="eastAsia"/>
        </w:rPr>
        <w:t xml:space="preserve"> Automate </w:t>
      </w:r>
      <w:proofErr w:type="spellStart"/>
      <w:r>
        <w:rPr>
          <w:rFonts w:hint="eastAsia"/>
        </w:rPr>
        <w:t>Mchinery</w:t>
      </w:r>
      <w:proofErr w:type="spellEnd"/>
      <w:r>
        <w:rPr>
          <w:rFonts w:hint="eastAsia"/>
        </w:rPr>
        <w:t xml:space="preserve"> Manufacturing Co., Ltd </w:t>
      </w:r>
      <w:r>
        <w:t>shall repair or replace at its discretion, within the warranty period, those parts returned to the factory freight, prepaid, which</w:t>
      </w:r>
      <w:r>
        <w:rPr>
          <w:rFonts w:hint="eastAsia"/>
        </w:rPr>
        <w:t xml:space="preserve"> </w:t>
      </w:r>
      <w:r>
        <w:t>prove upon inspection to be defec</w:t>
      </w:r>
      <w:r>
        <w:t xml:space="preserve">tive. </w:t>
      </w:r>
    </w:p>
    <w:p w14:paraId="1DB31A47" w14:textId="77777777" w:rsidR="006638EA" w:rsidRDefault="00935470">
      <w:r>
        <w:t>The warranty does not extend to</w:t>
      </w:r>
      <w:r>
        <w:rPr>
          <w:rFonts w:hint="eastAsia"/>
        </w:rPr>
        <w:t>:</w:t>
      </w:r>
    </w:p>
    <w:p w14:paraId="7B03E3A4" w14:textId="77777777" w:rsidR="006638EA" w:rsidRDefault="00935470">
      <w:pPr>
        <w:pStyle w:val="a"/>
        <w:numPr>
          <w:ilvl w:val="0"/>
          <w:numId w:val="1"/>
        </w:numPr>
        <w:ind w:firstLineChars="0"/>
      </w:pPr>
      <w:r>
        <w:rPr>
          <w:rFonts w:cs="Calibri"/>
        </w:rPr>
        <w:lastRenderedPageBreak/>
        <w:t>Defects caused by ordinary wear, abuse, misuse, negligence, shipping damage, improper installation, voltage or</w:t>
      </w:r>
      <w:r>
        <w:rPr>
          <w:rFonts w:cs="Calibri" w:hint="eastAsia"/>
        </w:rPr>
        <w:t xml:space="preserve"> </w:t>
      </w:r>
      <w:r>
        <w:t>lack of required maintenance;</w:t>
      </w:r>
    </w:p>
    <w:p w14:paraId="5F410037" w14:textId="77777777" w:rsidR="006638EA" w:rsidRDefault="00935470">
      <w:pPr>
        <w:pStyle w:val="a"/>
        <w:numPr>
          <w:ilvl w:val="0"/>
          <w:numId w:val="1"/>
        </w:numPr>
        <w:ind w:firstLineChars="0"/>
      </w:pPr>
      <w:r>
        <w:rPr>
          <w:rFonts w:cs="Calibri" w:hint="eastAsia"/>
        </w:rPr>
        <w:t>D</w:t>
      </w:r>
      <w:r>
        <w:rPr>
          <w:rFonts w:cs="Calibri"/>
        </w:rPr>
        <w:t>amages resulting from purchaser’s neglect or failure to operate products i</w:t>
      </w:r>
      <w:r>
        <w:rPr>
          <w:rFonts w:cs="Calibri"/>
        </w:rPr>
        <w:t>n accordance with instructions</w:t>
      </w:r>
      <w:r>
        <w:rPr>
          <w:rFonts w:cs="Calibri" w:hint="eastAsia"/>
        </w:rPr>
        <w:t xml:space="preserve"> </w:t>
      </w:r>
      <w:r>
        <w:t>provided in the owner’s manual(s) and/or other accompanying instructions supplied;</w:t>
      </w:r>
    </w:p>
    <w:p w14:paraId="5BB21EB6" w14:textId="77777777" w:rsidR="006638EA" w:rsidRDefault="00935470">
      <w:pPr>
        <w:pStyle w:val="a"/>
        <w:numPr>
          <w:ilvl w:val="0"/>
          <w:numId w:val="1"/>
        </w:numPr>
        <w:ind w:firstLineChars="0"/>
      </w:pPr>
      <w:r>
        <w:rPr>
          <w:rFonts w:cs="Calibri"/>
        </w:rPr>
        <w:t>Normal wear items or service normally requi</w:t>
      </w:r>
      <w:r>
        <w:t>red to maintain the product in a safe operating condition;</w:t>
      </w:r>
    </w:p>
    <w:p w14:paraId="5B511910" w14:textId="77777777" w:rsidR="006638EA" w:rsidRDefault="00935470">
      <w:pPr>
        <w:pStyle w:val="a"/>
        <w:numPr>
          <w:ilvl w:val="0"/>
          <w:numId w:val="1"/>
        </w:numPr>
        <w:ind w:firstLineChars="0"/>
      </w:pPr>
      <w:r>
        <w:rPr>
          <w:rFonts w:cs="Calibri"/>
        </w:rPr>
        <w:t>Any component damaged in shipment;</w:t>
      </w:r>
    </w:p>
    <w:p w14:paraId="513B58B2" w14:textId="77777777" w:rsidR="006638EA" w:rsidRDefault="00935470">
      <w:pPr>
        <w:pStyle w:val="a"/>
        <w:numPr>
          <w:ilvl w:val="0"/>
          <w:numId w:val="1"/>
        </w:numPr>
        <w:ind w:firstLineChars="0"/>
      </w:pPr>
      <w:r>
        <w:rPr>
          <w:rFonts w:cs="Calibri"/>
        </w:rPr>
        <w:t>Other</w:t>
      </w:r>
      <w:r>
        <w:rPr>
          <w:rFonts w:cs="Calibri"/>
        </w:rPr>
        <w:t xml:space="preserve"> items not listed but may be considered general wear parts;</w:t>
      </w:r>
    </w:p>
    <w:p w14:paraId="6CC6955B" w14:textId="77777777" w:rsidR="006638EA" w:rsidRDefault="00935470">
      <w:pPr>
        <w:pStyle w:val="a"/>
        <w:numPr>
          <w:ilvl w:val="0"/>
          <w:numId w:val="1"/>
        </w:numPr>
        <w:ind w:firstLineChars="0"/>
      </w:pPr>
      <w:r>
        <w:rPr>
          <w:rFonts w:cs="Calibri"/>
        </w:rPr>
        <w:t>Damage caused by rain, excessive humidity, corrosive environments or other contaminants.</w:t>
      </w:r>
    </w:p>
    <w:p w14:paraId="195CA518" w14:textId="77777777" w:rsidR="006638EA" w:rsidRDefault="00935470">
      <w:r>
        <w:t>THESE WARRANTIES DO NOT EXTEND TO ANY COSMETIC DEFECT NOT INTERFERING WITH EQUIPMENT</w:t>
      </w:r>
      <w:r>
        <w:rPr>
          <w:rFonts w:hint="eastAsia"/>
        </w:rPr>
        <w:t xml:space="preserve"> </w:t>
      </w:r>
      <w:r>
        <w:t>FUNCTIONALITY OR ANY I</w:t>
      </w:r>
      <w:r>
        <w:t>NCIDENTAL, INDIRECT, OR CONSEQUENTIAL LOSS, DAMAGE, OR EXPENSE THAT</w:t>
      </w:r>
      <w:r>
        <w:rPr>
          <w:rFonts w:hint="eastAsia"/>
        </w:rPr>
        <w:t xml:space="preserve"> </w:t>
      </w:r>
      <w:r>
        <w:t>MAY RESULT FROM ANY DEFECT, FAILURE, OR MALFUNCTION OF A</w:t>
      </w:r>
      <w:r>
        <w:rPr>
          <w:highlight w:val="yellow"/>
        </w:rPr>
        <w:t xml:space="preserve"> </w:t>
      </w:r>
      <w:proofErr w:type="spellStart"/>
      <w:r>
        <w:rPr>
          <w:rFonts w:eastAsia="NSimSun" w:hint="eastAsia"/>
          <w:sz w:val="24"/>
          <w:szCs w:val="24"/>
        </w:rPr>
        <w:t>Yingkou</w:t>
      </w:r>
      <w:proofErr w:type="spellEnd"/>
      <w:r>
        <w:rPr>
          <w:rFonts w:eastAsia="NSimSun" w:hint="eastAsia"/>
          <w:sz w:val="24"/>
          <w:szCs w:val="24"/>
        </w:rPr>
        <w:t xml:space="preserve"> Automate </w:t>
      </w:r>
      <w:proofErr w:type="spellStart"/>
      <w:r>
        <w:rPr>
          <w:rFonts w:eastAsia="NSimSun" w:hint="eastAsia"/>
          <w:sz w:val="24"/>
          <w:szCs w:val="24"/>
        </w:rPr>
        <w:t>Mchinery</w:t>
      </w:r>
      <w:proofErr w:type="spellEnd"/>
      <w:r>
        <w:rPr>
          <w:rFonts w:eastAsia="NSimSun" w:hint="eastAsia"/>
          <w:sz w:val="24"/>
          <w:szCs w:val="24"/>
        </w:rPr>
        <w:t xml:space="preserve"> Manufacturing Co., Ltd</w:t>
      </w:r>
      <w:r>
        <w:t>. PRODUCT OR THE</w:t>
      </w:r>
      <w:r>
        <w:rPr>
          <w:rFonts w:hint="eastAsia"/>
        </w:rPr>
        <w:t xml:space="preserve"> </w:t>
      </w:r>
      <w:r>
        <w:t>BREACH OR DELAY IN PERFORMANCE OF THE WARRANTY.</w:t>
      </w:r>
    </w:p>
    <w:p w14:paraId="123645E4" w14:textId="77777777" w:rsidR="006638EA" w:rsidRDefault="00935470">
      <w:pPr>
        <w:jc w:val="center"/>
        <w:rPr>
          <w:b/>
        </w:rPr>
      </w:pPr>
      <w:r>
        <w:rPr>
          <w:b/>
        </w:rPr>
        <w:t xml:space="preserve">IMPORTANT </w:t>
      </w:r>
      <w:r>
        <w:rPr>
          <w:b/>
        </w:rPr>
        <w:t>NOTICE</w:t>
      </w:r>
    </w:p>
    <w:p w14:paraId="4723E9D6" w14:textId="7D4918D6" w:rsidR="006638EA" w:rsidRDefault="00935470">
      <w:r>
        <w:t>Do not attempt to install this lift if you have never been</w:t>
      </w:r>
      <w:r>
        <w:rPr>
          <w:rFonts w:hint="eastAsia"/>
        </w:rPr>
        <w:t xml:space="preserve"> </w:t>
      </w:r>
      <w:r>
        <w:t>trained on basic automotive lift installation procedures.</w:t>
      </w:r>
      <w:r>
        <w:rPr>
          <w:rFonts w:hint="eastAsia"/>
        </w:rPr>
        <w:t xml:space="preserve"> </w:t>
      </w:r>
      <w:r>
        <w:t>Never attempt to lift components without</w:t>
      </w:r>
      <w:bookmarkStart w:id="1" w:name="OLE_LINK3"/>
      <w:bookmarkStart w:id="2" w:name="OLE_LINK4"/>
      <w:r>
        <w:t xml:space="preserve"> proper lifting</w:t>
      </w:r>
      <w:r>
        <w:rPr>
          <w:rFonts w:hint="eastAsia"/>
        </w:rPr>
        <w:t xml:space="preserve"> </w:t>
      </w:r>
      <w:r>
        <w:t>t</w:t>
      </w:r>
      <w:bookmarkEnd w:id="1"/>
      <w:bookmarkEnd w:id="2"/>
      <w:r>
        <w:t>ools such as a forklift or cranes. Stay clear of any moving</w:t>
      </w:r>
      <w:r>
        <w:rPr>
          <w:rFonts w:hint="eastAsia"/>
        </w:rPr>
        <w:t xml:space="preserve"> </w:t>
      </w:r>
      <w:r>
        <w:t xml:space="preserve">parts that </w:t>
      </w:r>
      <w:r>
        <w:t>can fall and cause injury. These instructions</w:t>
      </w:r>
      <w:r>
        <w:rPr>
          <w:rFonts w:hint="eastAsia"/>
        </w:rPr>
        <w:t xml:space="preserve"> </w:t>
      </w:r>
      <w:r>
        <w:t>must be followed to insure proper installation and</w:t>
      </w:r>
      <w:r>
        <w:rPr>
          <w:rFonts w:hint="eastAsia"/>
        </w:rPr>
        <w:t xml:space="preserve"> </w:t>
      </w:r>
      <w:r>
        <w:t>operation of your lift. Failure to comply with these instructions</w:t>
      </w:r>
      <w:r>
        <w:rPr>
          <w:rFonts w:hint="eastAsia"/>
        </w:rPr>
        <w:t xml:space="preserve"> </w:t>
      </w:r>
      <w:r>
        <w:t>can result in serious bodily harm and void product</w:t>
      </w:r>
      <w:r>
        <w:rPr>
          <w:rFonts w:hint="eastAsia"/>
        </w:rPr>
        <w:t xml:space="preserve"> </w:t>
      </w:r>
      <w:r>
        <w:t>warranty. Manufacturer will assume no liab</w:t>
      </w:r>
      <w:r>
        <w:t>ility for loss or</w:t>
      </w:r>
      <w:r>
        <w:rPr>
          <w:rFonts w:hint="eastAsia"/>
        </w:rPr>
        <w:t xml:space="preserve"> </w:t>
      </w:r>
      <w:r>
        <w:t>damage of any kind, expressed or implied resulting from</w:t>
      </w:r>
      <w:r>
        <w:rPr>
          <w:rFonts w:hint="eastAsia"/>
        </w:rPr>
        <w:t xml:space="preserve"> </w:t>
      </w:r>
      <w:r>
        <w:t>improper installation or use of this product.</w:t>
      </w:r>
    </w:p>
    <w:p w14:paraId="47CE7E73" w14:textId="77777777" w:rsidR="006638EA" w:rsidRDefault="00935470">
      <w:pPr>
        <w:pStyle w:val="Turinioantrat1"/>
        <w:rPr>
          <w:rFonts w:ascii="Calibri" w:hAnsi="Calibri"/>
          <w:b w:val="0"/>
          <w:color w:val="auto"/>
        </w:rPr>
      </w:pPr>
      <w:r>
        <w:rPr>
          <w:rFonts w:ascii="Calibri" w:hAnsi="Calibri"/>
          <w:b w:val="0"/>
          <w:color w:val="auto"/>
        </w:rPr>
        <w:t>Content</w:t>
      </w:r>
    </w:p>
    <w:p w14:paraId="57D5D519" w14:textId="77777777" w:rsidR="006638EA" w:rsidRDefault="00935470">
      <w:pPr>
        <w:pStyle w:val="11"/>
        <w:tabs>
          <w:tab w:val="right" w:leader="dot" w:pos="8296"/>
        </w:tabs>
      </w:pPr>
      <w:r>
        <w:fldChar w:fldCharType="begin"/>
      </w:r>
      <w:r>
        <w:instrText xml:space="preserve"> TOC \o "1-3" \h \z \u </w:instrText>
      </w:r>
      <w:r>
        <w:fldChar w:fldCharType="separate"/>
      </w:r>
      <w:hyperlink w:anchor="_Toc487139022" w:history="1">
        <w:r>
          <w:rPr>
            <w:rStyle w:val="Hyperlink"/>
          </w:rPr>
          <w:t>Chapter 1 Packing, transport and storage</w:t>
        </w:r>
        <w:r>
          <w:tab/>
        </w:r>
        <w:r>
          <w:fldChar w:fldCharType="begin"/>
        </w:r>
        <w:r>
          <w:instrText xml:space="preserve"> PAGEREF _Toc487139022 \h </w:instrText>
        </w:r>
        <w:r>
          <w:fldChar w:fldCharType="separate"/>
        </w:r>
        <w:r>
          <w:t>5</w:t>
        </w:r>
        <w:r>
          <w:fldChar w:fldCharType="end"/>
        </w:r>
      </w:hyperlink>
    </w:p>
    <w:p w14:paraId="415CF952" w14:textId="77777777" w:rsidR="006638EA" w:rsidRDefault="00935470">
      <w:pPr>
        <w:pStyle w:val="21"/>
        <w:tabs>
          <w:tab w:val="right" w:leader="dot" w:pos="8296"/>
        </w:tabs>
      </w:pPr>
      <w:hyperlink w:anchor="_Toc487139023" w:history="1">
        <w:r>
          <w:rPr>
            <w:rStyle w:val="Hyperlink"/>
          </w:rPr>
          <w:t>1.1Package</w:t>
        </w:r>
        <w:r>
          <w:tab/>
        </w:r>
        <w:r>
          <w:fldChar w:fldCharType="begin"/>
        </w:r>
        <w:r>
          <w:instrText xml:space="preserve"> PAGEREF _Toc487139023 \h </w:instrText>
        </w:r>
        <w:r>
          <w:fldChar w:fldCharType="separate"/>
        </w:r>
        <w:r>
          <w:t>5</w:t>
        </w:r>
        <w:r>
          <w:fldChar w:fldCharType="end"/>
        </w:r>
      </w:hyperlink>
    </w:p>
    <w:p w14:paraId="26D5A571" w14:textId="77777777" w:rsidR="006638EA" w:rsidRDefault="00935470">
      <w:pPr>
        <w:pStyle w:val="21"/>
        <w:tabs>
          <w:tab w:val="right" w:leader="dot" w:pos="8296"/>
        </w:tabs>
      </w:pPr>
      <w:hyperlink w:anchor="_Toc487139024" w:history="1">
        <w:r>
          <w:rPr>
            <w:rStyle w:val="Hyperlink"/>
          </w:rPr>
          <w:t>1.2 Transport</w:t>
        </w:r>
        <w:r>
          <w:tab/>
        </w:r>
        <w:r>
          <w:fldChar w:fldCharType="begin"/>
        </w:r>
        <w:r>
          <w:instrText xml:space="preserve"> PAGEREF _Toc487139024 \h </w:instrText>
        </w:r>
        <w:r>
          <w:fldChar w:fldCharType="separate"/>
        </w:r>
        <w:r>
          <w:t>5</w:t>
        </w:r>
        <w:r>
          <w:fldChar w:fldCharType="end"/>
        </w:r>
      </w:hyperlink>
    </w:p>
    <w:p w14:paraId="6D38B40B" w14:textId="77777777" w:rsidR="006638EA" w:rsidRDefault="00935470">
      <w:pPr>
        <w:pStyle w:val="21"/>
        <w:tabs>
          <w:tab w:val="right" w:leader="dot" w:pos="8296"/>
        </w:tabs>
      </w:pPr>
      <w:hyperlink w:anchor="_Toc487139025" w:history="1">
        <w:r>
          <w:rPr>
            <w:rStyle w:val="Hyperlink"/>
          </w:rPr>
          <w:t>1.3 Storage</w:t>
        </w:r>
        <w:r>
          <w:tab/>
        </w:r>
        <w:r>
          <w:fldChar w:fldCharType="begin"/>
        </w:r>
        <w:r>
          <w:instrText xml:space="preserve"> PAGEREF _Toc487139025 </w:instrText>
        </w:r>
        <w:r>
          <w:instrText xml:space="preserve">\h </w:instrText>
        </w:r>
        <w:r>
          <w:fldChar w:fldCharType="separate"/>
        </w:r>
        <w:r>
          <w:t>6</w:t>
        </w:r>
        <w:r>
          <w:fldChar w:fldCharType="end"/>
        </w:r>
      </w:hyperlink>
    </w:p>
    <w:p w14:paraId="335FFB97" w14:textId="77777777" w:rsidR="006638EA" w:rsidRDefault="00935470">
      <w:pPr>
        <w:pStyle w:val="21"/>
        <w:tabs>
          <w:tab w:val="right" w:leader="dot" w:pos="8296"/>
        </w:tabs>
      </w:pPr>
      <w:hyperlink w:anchor="_Toc487139026" w:history="1">
        <w:r>
          <w:rPr>
            <w:rStyle w:val="Hyperlink"/>
          </w:rPr>
          <w:t>1.4 Opening</w:t>
        </w:r>
        <w:r>
          <w:tab/>
        </w:r>
        <w:r>
          <w:fldChar w:fldCharType="begin"/>
        </w:r>
        <w:r>
          <w:instrText xml:space="preserve"> PAGEREF _Toc487139026 \h </w:instrText>
        </w:r>
        <w:r>
          <w:fldChar w:fldCharType="separate"/>
        </w:r>
        <w:r>
          <w:t>6</w:t>
        </w:r>
        <w:r>
          <w:fldChar w:fldCharType="end"/>
        </w:r>
      </w:hyperlink>
    </w:p>
    <w:p w14:paraId="0443916C" w14:textId="77777777" w:rsidR="006638EA" w:rsidRDefault="00935470">
      <w:pPr>
        <w:pStyle w:val="11"/>
        <w:tabs>
          <w:tab w:val="right" w:leader="dot" w:pos="8296"/>
        </w:tabs>
      </w:pPr>
      <w:hyperlink w:anchor="_Toc487139027" w:history="1">
        <w:r>
          <w:rPr>
            <w:rStyle w:val="Hyperlink"/>
          </w:rPr>
          <w:t>Chapter 2 Description of the machine</w:t>
        </w:r>
        <w:r>
          <w:tab/>
        </w:r>
        <w:r>
          <w:fldChar w:fldCharType="begin"/>
        </w:r>
        <w:r>
          <w:instrText xml:space="preserve"> PAGEREF _Toc487139027 \h </w:instrText>
        </w:r>
        <w:r>
          <w:fldChar w:fldCharType="separate"/>
        </w:r>
        <w:r>
          <w:t>7</w:t>
        </w:r>
        <w:r>
          <w:fldChar w:fldCharType="end"/>
        </w:r>
      </w:hyperlink>
    </w:p>
    <w:p w14:paraId="2F2E8D3D" w14:textId="77777777" w:rsidR="006638EA" w:rsidRDefault="00935470">
      <w:pPr>
        <w:pStyle w:val="21"/>
        <w:tabs>
          <w:tab w:val="right" w:leader="dot" w:pos="8296"/>
        </w:tabs>
      </w:pPr>
      <w:hyperlink w:anchor="_Toc487139028" w:history="1">
        <w:r>
          <w:rPr>
            <w:rStyle w:val="Hyperlink"/>
          </w:rPr>
          <w:t>2.1 Introduction</w:t>
        </w:r>
        <w:r>
          <w:tab/>
        </w:r>
        <w:r>
          <w:fldChar w:fldCharType="begin"/>
        </w:r>
        <w:r>
          <w:instrText xml:space="preserve"> PAGEREF _Toc487139028 \h </w:instrText>
        </w:r>
        <w:r>
          <w:fldChar w:fldCharType="separate"/>
        </w:r>
        <w:r>
          <w:t>7</w:t>
        </w:r>
        <w:r>
          <w:fldChar w:fldCharType="end"/>
        </w:r>
      </w:hyperlink>
    </w:p>
    <w:p w14:paraId="27ED2F0F" w14:textId="77777777" w:rsidR="006638EA" w:rsidRDefault="00935470">
      <w:pPr>
        <w:pStyle w:val="21"/>
        <w:tabs>
          <w:tab w:val="right" w:leader="dot" w:pos="8296"/>
        </w:tabs>
      </w:pPr>
      <w:hyperlink w:anchor="_Toc487139029" w:history="1">
        <w:r>
          <w:rPr>
            <w:rStyle w:val="Hyperlink"/>
          </w:rPr>
          <w:t>2.2 I</w:t>
        </w:r>
        <w:r>
          <w:rPr>
            <w:rStyle w:val="Hyperlink"/>
          </w:rPr>
          <w:t>ntend use</w:t>
        </w:r>
        <w:r>
          <w:tab/>
        </w:r>
        <w:r>
          <w:fldChar w:fldCharType="begin"/>
        </w:r>
        <w:r>
          <w:instrText xml:space="preserve"> PAGEREF _Toc487139029 \h </w:instrText>
        </w:r>
        <w:r>
          <w:fldChar w:fldCharType="separate"/>
        </w:r>
        <w:r>
          <w:t>7</w:t>
        </w:r>
        <w:r>
          <w:fldChar w:fldCharType="end"/>
        </w:r>
      </w:hyperlink>
    </w:p>
    <w:p w14:paraId="51331A61" w14:textId="77777777" w:rsidR="006638EA" w:rsidRDefault="00935470">
      <w:pPr>
        <w:pStyle w:val="21"/>
        <w:tabs>
          <w:tab w:val="right" w:leader="dot" w:pos="8296"/>
        </w:tabs>
      </w:pPr>
      <w:hyperlink w:anchor="_Toc487139030" w:history="1">
        <w:r>
          <w:rPr>
            <w:rStyle w:val="Hyperlink"/>
          </w:rPr>
          <w:t>2.3 Nameplate</w:t>
        </w:r>
        <w:r>
          <w:tab/>
        </w:r>
        <w:r>
          <w:fldChar w:fldCharType="begin"/>
        </w:r>
        <w:r>
          <w:instrText xml:space="preserve"> PAGEREF _Toc487139030 \h </w:instrText>
        </w:r>
        <w:r>
          <w:fldChar w:fldCharType="separate"/>
        </w:r>
        <w:r>
          <w:t>7</w:t>
        </w:r>
        <w:r>
          <w:fldChar w:fldCharType="end"/>
        </w:r>
      </w:hyperlink>
    </w:p>
    <w:p w14:paraId="3087E377" w14:textId="77777777" w:rsidR="006638EA" w:rsidRDefault="00935470">
      <w:pPr>
        <w:pStyle w:val="21"/>
        <w:tabs>
          <w:tab w:val="right" w:leader="dot" w:pos="8296"/>
        </w:tabs>
      </w:pPr>
      <w:hyperlink w:anchor="_Toc487139031" w:history="1">
        <w:r>
          <w:rPr>
            <w:rStyle w:val="Hyperlink"/>
          </w:rPr>
          <w:t>2.4 Layout dimension</w:t>
        </w:r>
        <w:r>
          <w:tab/>
        </w:r>
        <w:r>
          <w:fldChar w:fldCharType="begin"/>
        </w:r>
        <w:r>
          <w:instrText xml:space="preserve"> PAGEREF _Toc487139031 \h </w:instrText>
        </w:r>
        <w:r>
          <w:fldChar w:fldCharType="separate"/>
        </w:r>
        <w:r>
          <w:t>8</w:t>
        </w:r>
        <w:r>
          <w:fldChar w:fldCharType="end"/>
        </w:r>
      </w:hyperlink>
    </w:p>
    <w:p w14:paraId="682E191B" w14:textId="77777777" w:rsidR="006638EA" w:rsidRDefault="00935470">
      <w:pPr>
        <w:pStyle w:val="21"/>
        <w:tabs>
          <w:tab w:val="right" w:leader="dot" w:pos="8296"/>
        </w:tabs>
      </w:pPr>
      <w:hyperlink w:anchor="_Toc487139032" w:history="1">
        <w:r>
          <w:rPr>
            <w:rStyle w:val="Hyperlink"/>
          </w:rPr>
          <w:t>2.5 Technical parameter</w:t>
        </w:r>
        <w:r>
          <w:tab/>
        </w:r>
        <w:r>
          <w:fldChar w:fldCharType="begin"/>
        </w:r>
        <w:r>
          <w:instrText xml:space="preserve"> PAGEREF _Toc487139032 \h </w:instrText>
        </w:r>
        <w:r>
          <w:fldChar w:fldCharType="separate"/>
        </w:r>
        <w:r>
          <w:t>8</w:t>
        </w:r>
        <w:r>
          <w:fldChar w:fldCharType="end"/>
        </w:r>
      </w:hyperlink>
    </w:p>
    <w:p w14:paraId="4B860895" w14:textId="77777777" w:rsidR="006638EA" w:rsidRDefault="00935470">
      <w:pPr>
        <w:pStyle w:val="11"/>
        <w:tabs>
          <w:tab w:val="right" w:leader="dot" w:pos="8296"/>
        </w:tabs>
      </w:pPr>
      <w:hyperlink w:anchor="_Toc487139033" w:history="1">
        <w:r>
          <w:rPr>
            <w:rStyle w:val="Hyperlink"/>
          </w:rPr>
          <w:t>Chapter 3 Safety caution</w:t>
        </w:r>
        <w:r>
          <w:tab/>
        </w:r>
        <w:r>
          <w:fldChar w:fldCharType="begin"/>
        </w:r>
        <w:r>
          <w:instrText xml:space="preserve"> PAGEREF _Toc487</w:instrText>
        </w:r>
        <w:r>
          <w:instrText xml:space="preserve">139033 \h </w:instrText>
        </w:r>
        <w:r>
          <w:fldChar w:fldCharType="separate"/>
        </w:r>
        <w:r>
          <w:t>9</w:t>
        </w:r>
        <w:r>
          <w:fldChar w:fldCharType="end"/>
        </w:r>
      </w:hyperlink>
    </w:p>
    <w:p w14:paraId="70042BEB" w14:textId="77777777" w:rsidR="006638EA" w:rsidRDefault="00935470">
      <w:pPr>
        <w:pStyle w:val="21"/>
        <w:tabs>
          <w:tab w:val="right" w:leader="dot" w:pos="8296"/>
        </w:tabs>
      </w:pPr>
      <w:hyperlink w:anchor="_Toc487139034" w:history="1">
        <w:r>
          <w:rPr>
            <w:rStyle w:val="Hyperlink"/>
          </w:rPr>
          <w:t>3.1 General warnings</w:t>
        </w:r>
        <w:r>
          <w:tab/>
        </w:r>
        <w:r>
          <w:fldChar w:fldCharType="begin"/>
        </w:r>
        <w:r>
          <w:instrText xml:space="preserve"> PAGEREF _Toc487139034 \h </w:instrText>
        </w:r>
        <w:r>
          <w:fldChar w:fldCharType="separate"/>
        </w:r>
        <w:r>
          <w:t>9</w:t>
        </w:r>
        <w:r>
          <w:fldChar w:fldCharType="end"/>
        </w:r>
      </w:hyperlink>
    </w:p>
    <w:p w14:paraId="6B15D6DF" w14:textId="77777777" w:rsidR="006638EA" w:rsidRDefault="00935470">
      <w:pPr>
        <w:pStyle w:val="21"/>
        <w:tabs>
          <w:tab w:val="right" w:leader="dot" w:pos="8296"/>
        </w:tabs>
      </w:pPr>
      <w:hyperlink w:anchor="_Toc487139035" w:history="1">
        <w:r>
          <w:rPr>
            <w:rStyle w:val="Hyperlink"/>
            <w:rFonts w:ascii="Arial" w:hAnsi="Arial" w:cs="Arial"/>
          </w:rPr>
          <w:t>3.2 Safety device</w:t>
        </w:r>
        <w:r>
          <w:tab/>
        </w:r>
        <w:r>
          <w:fldChar w:fldCharType="begin"/>
        </w:r>
        <w:r>
          <w:instrText xml:space="preserve"> PAGEREF _Toc487139035 \h </w:instrText>
        </w:r>
        <w:r>
          <w:fldChar w:fldCharType="separate"/>
        </w:r>
        <w:r>
          <w:t>9</w:t>
        </w:r>
        <w:r>
          <w:fldChar w:fldCharType="end"/>
        </w:r>
      </w:hyperlink>
    </w:p>
    <w:p w14:paraId="3FE116A2" w14:textId="77777777" w:rsidR="006638EA" w:rsidRDefault="00935470">
      <w:pPr>
        <w:pStyle w:val="21"/>
        <w:tabs>
          <w:tab w:val="right" w:leader="dot" w:pos="8296"/>
        </w:tabs>
      </w:pPr>
      <w:hyperlink w:anchor="_Toc487139036" w:history="1">
        <w:r>
          <w:rPr>
            <w:rStyle w:val="Hyperlink"/>
          </w:rPr>
          <w:t>3.3 R</w:t>
        </w:r>
        <w:r>
          <w:rPr>
            <w:rStyle w:val="Hyperlink"/>
          </w:rPr>
          <w:t>isk list</w:t>
        </w:r>
        <w:r>
          <w:tab/>
        </w:r>
        <w:r>
          <w:fldChar w:fldCharType="begin"/>
        </w:r>
        <w:r>
          <w:instrText xml:space="preserve"> PAGEREF _Toc487139036 \h </w:instrText>
        </w:r>
        <w:r>
          <w:fldChar w:fldCharType="separate"/>
        </w:r>
        <w:r>
          <w:t>10</w:t>
        </w:r>
        <w:r>
          <w:fldChar w:fldCharType="end"/>
        </w:r>
      </w:hyperlink>
    </w:p>
    <w:p w14:paraId="392E14CD" w14:textId="77777777" w:rsidR="006638EA" w:rsidRDefault="00935470">
      <w:pPr>
        <w:pStyle w:val="21"/>
        <w:tabs>
          <w:tab w:val="right" w:leader="dot" w:pos="8296"/>
        </w:tabs>
      </w:pPr>
      <w:hyperlink w:anchor="_Toc487139037" w:history="1">
        <w:r>
          <w:rPr>
            <w:rStyle w:val="Hyperlink"/>
          </w:rPr>
          <w:t>3.4 Warning labels</w:t>
        </w:r>
        <w:r>
          <w:tab/>
        </w:r>
        <w:r>
          <w:fldChar w:fldCharType="begin"/>
        </w:r>
        <w:r>
          <w:instrText xml:space="preserve"> PAGEREF _Toc487139037 \h </w:instrText>
        </w:r>
        <w:r>
          <w:fldChar w:fldCharType="separate"/>
        </w:r>
        <w:r>
          <w:t>11</w:t>
        </w:r>
        <w:r>
          <w:fldChar w:fldCharType="end"/>
        </w:r>
      </w:hyperlink>
    </w:p>
    <w:p w14:paraId="37E0CF0B" w14:textId="77777777" w:rsidR="006638EA" w:rsidRDefault="00935470">
      <w:pPr>
        <w:pStyle w:val="11"/>
        <w:tabs>
          <w:tab w:val="right" w:leader="dot" w:pos="8296"/>
        </w:tabs>
      </w:pPr>
      <w:hyperlink w:anchor="_Toc487139038" w:history="1">
        <w:r>
          <w:rPr>
            <w:rStyle w:val="Hyperlink"/>
          </w:rPr>
          <w:t>Chapter 4 Installation</w:t>
        </w:r>
        <w:r>
          <w:tab/>
        </w:r>
        <w:r>
          <w:fldChar w:fldCharType="begin"/>
        </w:r>
        <w:r>
          <w:instrText xml:space="preserve"> PAGEREF _Toc487139038 \h </w:instrText>
        </w:r>
        <w:r>
          <w:fldChar w:fldCharType="separate"/>
        </w:r>
        <w:r>
          <w:t>13</w:t>
        </w:r>
        <w:r>
          <w:fldChar w:fldCharType="end"/>
        </w:r>
      </w:hyperlink>
    </w:p>
    <w:p w14:paraId="4673B947" w14:textId="77777777" w:rsidR="006638EA" w:rsidRDefault="00935470">
      <w:pPr>
        <w:pStyle w:val="21"/>
        <w:tabs>
          <w:tab w:val="right" w:leader="dot" w:pos="8296"/>
        </w:tabs>
      </w:pPr>
      <w:hyperlink w:anchor="_Toc487139039" w:history="1">
        <w:r>
          <w:rPr>
            <w:rStyle w:val="Hyperlink"/>
          </w:rPr>
          <w:t>4.1 Tools required</w:t>
        </w:r>
        <w:r>
          <w:tab/>
        </w:r>
        <w:r>
          <w:fldChar w:fldCharType="begin"/>
        </w:r>
        <w:r>
          <w:instrText xml:space="preserve"> PAGEREF _Toc487139039 \h </w:instrText>
        </w:r>
        <w:r>
          <w:fldChar w:fldCharType="separate"/>
        </w:r>
        <w:r>
          <w:t>13</w:t>
        </w:r>
        <w:r>
          <w:fldChar w:fldCharType="end"/>
        </w:r>
      </w:hyperlink>
    </w:p>
    <w:p w14:paraId="6097C24A" w14:textId="77777777" w:rsidR="006638EA" w:rsidRDefault="00935470">
      <w:pPr>
        <w:pStyle w:val="21"/>
        <w:tabs>
          <w:tab w:val="right" w:leader="dot" w:pos="8296"/>
        </w:tabs>
      </w:pPr>
      <w:hyperlink w:anchor="_Toc487139040" w:history="1">
        <w:r>
          <w:rPr>
            <w:rStyle w:val="Hyperlink"/>
          </w:rPr>
          <w:t>4.2 Selecting site</w:t>
        </w:r>
        <w:r>
          <w:tab/>
        </w:r>
        <w:r>
          <w:fldChar w:fldCharType="begin"/>
        </w:r>
        <w:r>
          <w:instrText xml:space="preserve"> PAGEREF _Toc487139040 \h </w:instrText>
        </w:r>
        <w:r>
          <w:fldChar w:fldCharType="separate"/>
        </w:r>
        <w:r>
          <w:t>13</w:t>
        </w:r>
        <w:r>
          <w:fldChar w:fldCharType="end"/>
        </w:r>
      </w:hyperlink>
    </w:p>
    <w:p w14:paraId="3905877F" w14:textId="77777777" w:rsidR="006638EA" w:rsidRDefault="00935470">
      <w:pPr>
        <w:pStyle w:val="21"/>
        <w:tabs>
          <w:tab w:val="right" w:leader="dot" w:pos="8296"/>
        </w:tabs>
      </w:pPr>
      <w:hyperlink w:anchor="_Toc487139041" w:history="1">
        <w:r>
          <w:rPr>
            <w:rStyle w:val="Hyperlink"/>
          </w:rPr>
          <w:t>4.3 Floor require</w:t>
        </w:r>
        <w:r>
          <w:rPr>
            <w:rStyle w:val="Hyperlink"/>
          </w:rPr>
          <w:t>ments</w:t>
        </w:r>
        <w:r>
          <w:tab/>
        </w:r>
        <w:r>
          <w:fldChar w:fldCharType="begin"/>
        </w:r>
        <w:r>
          <w:instrText xml:space="preserve"> PAGEREF _Toc487139041 \h </w:instrText>
        </w:r>
        <w:r>
          <w:fldChar w:fldCharType="separate"/>
        </w:r>
        <w:r>
          <w:t>13</w:t>
        </w:r>
        <w:r>
          <w:fldChar w:fldCharType="end"/>
        </w:r>
      </w:hyperlink>
    </w:p>
    <w:p w14:paraId="242BDB38" w14:textId="77777777" w:rsidR="006638EA" w:rsidRDefault="00935470">
      <w:pPr>
        <w:pStyle w:val="21"/>
        <w:tabs>
          <w:tab w:val="right" w:leader="dot" w:pos="8296"/>
        </w:tabs>
      </w:pPr>
      <w:hyperlink w:anchor="_Toc487139042" w:history="1">
        <w:r>
          <w:rPr>
            <w:rStyle w:val="Hyperlink"/>
          </w:rPr>
          <w:t>4.4 Platform Installation</w:t>
        </w:r>
        <w:r>
          <w:tab/>
        </w:r>
        <w:r>
          <w:fldChar w:fldCharType="begin"/>
        </w:r>
        <w:r>
          <w:instrText xml:space="preserve"> PAGEREF _Toc487139042 \h </w:instrText>
        </w:r>
        <w:r>
          <w:fldChar w:fldCharType="separate"/>
        </w:r>
        <w:r>
          <w:t>14</w:t>
        </w:r>
        <w:r>
          <w:fldChar w:fldCharType="end"/>
        </w:r>
      </w:hyperlink>
    </w:p>
    <w:p w14:paraId="4185C325" w14:textId="77777777" w:rsidR="006638EA" w:rsidRDefault="00935470">
      <w:pPr>
        <w:pStyle w:val="21"/>
        <w:tabs>
          <w:tab w:val="right" w:leader="dot" w:pos="8296"/>
        </w:tabs>
      </w:pPr>
      <w:hyperlink w:anchor="_Toc487139043" w:history="1">
        <w:r>
          <w:rPr>
            <w:rStyle w:val="Hyperlink"/>
          </w:rPr>
          <w:t>4.5 Hydraulic system connection</w:t>
        </w:r>
        <w:r>
          <w:tab/>
        </w:r>
        <w:r>
          <w:fldChar w:fldCharType="begin"/>
        </w:r>
        <w:r>
          <w:instrText xml:space="preserve"> PAGEREF _Toc487139043 \h </w:instrText>
        </w:r>
        <w:r>
          <w:fldChar w:fldCharType="separate"/>
        </w:r>
        <w:r>
          <w:t>1</w:t>
        </w:r>
        <w:r>
          <w:fldChar w:fldCharType="end"/>
        </w:r>
      </w:hyperlink>
      <w:r>
        <w:t>5</w:t>
      </w:r>
    </w:p>
    <w:p w14:paraId="439C2713" w14:textId="77777777" w:rsidR="006638EA" w:rsidRDefault="00935470">
      <w:pPr>
        <w:pStyle w:val="21"/>
        <w:tabs>
          <w:tab w:val="right" w:leader="dot" w:pos="8296"/>
        </w:tabs>
      </w:pPr>
      <w:hyperlink w:anchor="_Toc487139044" w:history="1">
        <w:r>
          <w:rPr>
            <w:rStyle w:val="Hyperlink"/>
          </w:rPr>
          <w:t>4.6 Electrical system connection</w:t>
        </w:r>
        <w:r>
          <w:tab/>
        </w:r>
        <w:r>
          <w:fldChar w:fldCharType="begin"/>
        </w:r>
        <w:r>
          <w:instrText xml:space="preserve"> PAGEREF _Toc487139044 \h </w:instrText>
        </w:r>
        <w:r>
          <w:fldChar w:fldCharType="separate"/>
        </w:r>
        <w:r>
          <w:t>15</w:t>
        </w:r>
        <w:r>
          <w:fldChar w:fldCharType="end"/>
        </w:r>
      </w:hyperlink>
    </w:p>
    <w:p w14:paraId="5893EC6D" w14:textId="77777777" w:rsidR="006638EA" w:rsidRDefault="00935470">
      <w:pPr>
        <w:pStyle w:val="21"/>
        <w:tabs>
          <w:tab w:val="right" w:leader="dot" w:pos="8296"/>
        </w:tabs>
      </w:pPr>
      <w:hyperlink w:anchor="_Toc487139045" w:history="1">
        <w:r>
          <w:rPr>
            <w:rStyle w:val="Hyperlink"/>
            <w:kern w:val="0"/>
          </w:rPr>
          <w:t>4.7 Pneumatic system connection</w:t>
        </w:r>
        <w:r>
          <w:tab/>
        </w:r>
        <w:r>
          <w:fldChar w:fldCharType="begin"/>
        </w:r>
        <w:r>
          <w:instrText xml:space="preserve"> PAGEREF _Toc487139045 \h </w:instrText>
        </w:r>
        <w:r>
          <w:fldChar w:fldCharType="separate"/>
        </w:r>
        <w:r>
          <w:t>15</w:t>
        </w:r>
        <w:r>
          <w:fldChar w:fldCharType="end"/>
        </w:r>
      </w:hyperlink>
    </w:p>
    <w:p w14:paraId="3DE1FA59" w14:textId="77777777" w:rsidR="006638EA" w:rsidRDefault="00935470">
      <w:pPr>
        <w:pStyle w:val="21"/>
        <w:tabs>
          <w:tab w:val="right" w:leader="dot" w:pos="8296"/>
        </w:tabs>
      </w:pPr>
      <w:hyperlink w:anchor="_Toc487139046" w:history="1">
        <w:r>
          <w:rPr>
            <w:rStyle w:val="Hyperlink"/>
            <w:rFonts w:cs="Arial"/>
          </w:rPr>
          <w:t>4.8 Move the lift</w:t>
        </w:r>
        <w:r>
          <w:tab/>
        </w:r>
        <w:r>
          <w:fldChar w:fldCharType="begin"/>
        </w:r>
        <w:r>
          <w:instrText xml:space="preserve"> PAGEREF _Toc487139046 \h </w:instrText>
        </w:r>
        <w:r>
          <w:fldChar w:fldCharType="separate"/>
        </w:r>
        <w:r>
          <w:t>1</w:t>
        </w:r>
        <w:r>
          <w:fldChar w:fldCharType="end"/>
        </w:r>
      </w:hyperlink>
      <w:r>
        <w:t>6</w:t>
      </w:r>
    </w:p>
    <w:p w14:paraId="214DFFA0" w14:textId="77777777" w:rsidR="006638EA" w:rsidRDefault="00935470">
      <w:pPr>
        <w:pStyle w:val="11"/>
        <w:tabs>
          <w:tab w:val="right" w:leader="dot" w:pos="8296"/>
        </w:tabs>
      </w:pPr>
      <w:hyperlink w:anchor="_Toc487139048" w:history="1">
        <w:r>
          <w:rPr>
            <w:rStyle w:val="Hyperlink"/>
          </w:rPr>
          <w:t>Chapter 5 Adjustment</w:t>
        </w:r>
        <w:r>
          <w:tab/>
        </w:r>
        <w:r>
          <w:fldChar w:fldCharType="begin"/>
        </w:r>
        <w:r>
          <w:instrText xml:space="preserve"> PAGEREF _Toc487139048 \h </w:instrText>
        </w:r>
        <w:r>
          <w:fldChar w:fldCharType="separate"/>
        </w:r>
        <w:r>
          <w:t>17</w:t>
        </w:r>
        <w:r>
          <w:fldChar w:fldCharType="end"/>
        </w:r>
      </w:hyperlink>
    </w:p>
    <w:p w14:paraId="4854680E" w14:textId="77777777" w:rsidR="006638EA" w:rsidRDefault="00935470">
      <w:pPr>
        <w:pStyle w:val="21"/>
        <w:tabs>
          <w:tab w:val="right" w:leader="dot" w:pos="8296"/>
        </w:tabs>
      </w:pPr>
      <w:hyperlink w:anchor="_Toc487139049" w:history="1">
        <w:r>
          <w:rPr>
            <w:rStyle w:val="Hyperlink"/>
          </w:rPr>
          <w:t>5.1Start</w:t>
        </w:r>
        <w:r>
          <w:tab/>
        </w:r>
        <w:r>
          <w:fldChar w:fldCharType="begin"/>
        </w:r>
        <w:r>
          <w:instrText xml:space="preserve"> PAGEREF _Toc487139049 \h </w:instrText>
        </w:r>
        <w:r>
          <w:fldChar w:fldCharType="separate"/>
        </w:r>
        <w:r>
          <w:t>17</w:t>
        </w:r>
        <w:r>
          <w:fldChar w:fldCharType="end"/>
        </w:r>
      </w:hyperlink>
    </w:p>
    <w:p w14:paraId="6928AD23" w14:textId="77777777" w:rsidR="006638EA" w:rsidRDefault="00935470">
      <w:pPr>
        <w:pStyle w:val="21"/>
        <w:tabs>
          <w:tab w:val="right" w:leader="dot" w:pos="8296"/>
        </w:tabs>
      </w:pPr>
      <w:hyperlink w:anchor="_Toc487139050" w:history="1">
        <w:r>
          <w:rPr>
            <w:rStyle w:val="Hyperlink"/>
          </w:rPr>
          <w:t>5.2Bleeding</w:t>
        </w:r>
        <w:r>
          <w:tab/>
        </w:r>
        <w:r>
          <w:fldChar w:fldCharType="begin"/>
        </w:r>
        <w:r>
          <w:instrText xml:space="preserve"> PAGEREF _Toc487139050 \h </w:instrText>
        </w:r>
        <w:r>
          <w:fldChar w:fldCharType="separate"/>
        </w:r>
        <w:r>
          <w:t>17</w:t>
        </w:r>
        <w:r>
          <w:fldChar w:fldCharType="end"/>
        </w:r>
      </w:hyperlink>
    </w:p>
    <w:p w14:paraId="5886FF90" w14:textId="77777777" w:rsidR="006638EA" w:rsidRDefault="00935470">
      <w:pPr>
        <w:pStyle w:val="21"/>
        <w:tabs>
          <w:tab w:val="right" w:leader="dot" w:pos="8296"/>
        </w:tabs>
      </w:pPr>
      <w:hyperlink w:anchor="_Toc487139051" w:history="1">
        <w:r>
          <w:rPr>
            <w:rStyle w:val="Hyperlink"/>
          </w:rPr>
          <w:t>5.3Checks no load</w:t>
        </w:r>
        <w:r>
          <w:tab/>
        </w:r>
        <w:r>
          <w:fldChar w:fldCharType="begin"/>
        </w:r>
        <w:r>
          <w:instrText xml:space="preserve"> PAGEREF _Toc487139051 \h </w:instrText>
        </w:r>
        <w:r>
          <w:fldChar w:fldCharType="separate"/>
        </w:r>
        <w:r>
          <w:t>17</w:t>
        </w:r>
        <w:r>
          <w:fldChar w:fldCharType="end"/>
        </w:r>
      </w:hyperlink>
    </w:p>
    <w:p w14:paraId="4E072E13" w14:textId="77777777" w:rsidR="006638EA" w:rsidRDefault="00935470">
      <w:pPr>
        <w:pStyle w:val="21"/>
        <w:tabs>
          <w:tab w:val="right" w:leader="dot" w:pos="8296"/>
        </w:tabs>
      </w:pPr>
      <w:hyperlink w:anchor="_Toc487139052" w:history="1">
        <w:r>
          <w:rPr>
            <w:rStyle w:val="Hyperlink"/>
          </w:rPr>
          <w:t>5.4Check with load</w:t>
        </w:r>
        <w:r>
          <w:tab/>
        </w:r>
        <w:r>
          <w:fldChar w:fldCharType="begin"/>
        </w:r>
        <w:r>
          <w:instrText xml:space="preserve"> PAGEREF _Toc487139052 \h </w:instrText>
        </w:r>
        <w:r>
          <w:fldChar w:fldCharType="separate"/>
        </w:r>
        <w:r>
          <w:t>1</w:t>
        </w:r>
        <w:r>
          <w:fldChar w:fldCharType="end"/>
        </w:r>
      </w:hyperlink>
      <w:r>
        <w:t>8</w:t>
      </w:r>
    </w:p>
    <w:p w14:paraId="047F64ED" w14:textId="77777777" w:rsidR="006638EA" w:rsidRDefault="00935470">
      <w:pPr>
        <w:pStyle w:val="11"/>
        <w:tabs>
          <w:tab w:val="right" w:leader="dot" w:pos="8296"/>
        </w:tabs>
      </w:pPr>
      <w:hyperlink w:anchor="_Toc487139053" w:history="1">
        <w:r>
          <w:rPr>
            <w:rStyle w:val="Hyperlink"/>
            <w:kern w:val="0"/>
          </w:rPr>
          <w:t xml:space="preserve">Chapter 6 Operation </w:t>
        </w:r>
        <w:r>
          <w:rPr>
            <w:rStyle w:val="Hyperlink"/>
            <w:kern w:val="0"/>
          </w:rPr>
          <w:t>instruction</w:t>
        </w:r>
        <w:r>
          <w:tab/>
        </w:r>
        <w:r>
          <w:fldChar w:fldCharType="begin"/>
        </w:r>
        <w:r>
          <w:instrText xml:space="preserve"> PAGEREF _Toc487139053 \h </w:instrText>
        </w:r>
        <w:r>
          <w:fldChar w:fldCharType="separate"/>
        </w:r>
        <w:r>
          <w:t>18</w:t>
        </w:r>
        <w:r>
          <w:fldChar w:fldCharType="end"/>
        </w:r>
      </w:hyperlink>
    </w:p>
    <w:p w14:paraId="264F794B" w14:textId="77777777" w:rsidR="006638EA" w:rsidRDefault="00935470">
      <w:pPr>
        <w:pStyle w:val="21"/>
        <w:tabs>
          <w:tab w:val="right" w:leader="dot" w:pos="8296"/>
        </w:tabs>
      </w:pPr>
      <w:hyperlink w:anchor="_Toc487139054" w:history="1">
        <w:r>
          <w:rPr>
            <w:rStyle w:val="Hyperlink"/>
          </w:rPr>
          <w:t>6.1 Control</w:t>
        </w:r>
        <w:r>
          <w:tab/>
        </w:r>
        <w:r>
          <w:fldChar w:fldCharType="begin"/>
        </w:r>
        <w:r>
          <w:instrText xml:space="preserve"> PAGEREF _Toc487139054 \h </w:instrText>
        </w:r>
        <w:r>
          <w:fldChar w:fldCharType="separate"/>
        </w:r>
        <w:r>
          <w:t>18</w:t>
        </w:r>
        <w:r>
          <w:fldChar w:fldCharType="end"/>
        </w:r>
      </w:hyperlink>
    </w:p>
    <w:p w14:paraId="51ECF7A1" w14:textId="77777777" w:rsidR="006638EA" w:rsidRDefault="00935470">
      <w:pPr>
        <w:pStyle w:val="21"/>
        <w:tabs>
          <w:tab w:val="right" w:leader="dot" w:pos="8296"/>
        </w:tabs>
      </w:pPr>
      <w:hyperlink w:anchor="_Toc487139055" w:history="1">
        <w:r>
          <w:rPr>
            <w:rStyle w:val="Hyperlink"/>
          </w:rPr>
          <w:t>6.2 To raise the lift</w:t>
        </w:r>
        <w:r>
          <w:tab/>
        </w:r>
        <w:r>
          <w:fldChar w:fldCharType="begin"/>
        </w:r>
        <w:r>
          <w:instrText xml:space="preserve"> PAGEREF _Toc487139055 \h </w:instrText>
        </w:r>
        <w:r>
          <w:fldChar w:fldCharType="separate"/>
        </w:r>
        <w:r>
          <w:t>19</w:t>
        </w:r>
        <w:r>
          <w:fldChar w:fldCharType="end"/>
        </w:r>
      </w:hyperlink>
    </w:p>
    <w:p w14:paraId="0AE4BCF9" w14:textId="77777777" w:rsidR="006638EA" w:rsidRDefault="00935470">
      <w:pPr>
        <w:pStyle w:val="21"/>
        <w:tabs>
          <w:tab w:val="right" w:leader="dot" w:pos="8296"/>
        </w:tabs>
      </w:pPr>
      <w:hyperlink w:anchor="_Toc487139056" w:history="1">
        <w:r>
          <w:rPr>
            <w:rStyle w:val="Hyperlink"/>
          </w:rPr>
          <w:t>6.3 To lower the lift</w:t>
        </w:r>
        <w:r>
          <w:tab/>
        </w:r>
        <w:r>
          <w:fldChar w:fldCharType="begin"/>
        </w:r>
        <w:r>
          <w:instrText xml:space="preserve"> PAGEREF _Toc487139056 \h </w:instrText>
        </w:r>
        <w:r>
          <w:fldChar w:fldCharType="separate"/>
        </w:r>
        <w:r>
          <w:t>19</w:t>
        </w:r>
        <w:r>
          <w:fldChar w:fldCharType="end"/>
        </w:r>
      </w:hyperlink>
    </w:p>
    <w:p w14:paraId="04325C00" w14:textId="77777777" w:rsidR="006638EA" w:rsidRDefault="00935470">
      <w:pPr>
        <w:pStyle w:val="21"/>
        <w:tabs>
          <w:tab w:val="right" w:leader="dot" w:pos="8296"/>
        </w:tabs>
      </w:pPr>
      <w:hyperlink w:anchor="_Toc487139057" w:history="1">
        <w:r>
          <w:rPr>
            <w:rStyle w:val="Hyperlink"/>
          </w:rPr>
          <w:t>6.4 To LocK the lift</w:t>
        </w:r>
        <w:r>
          <w:tab/>
        </w:r>
        <w:r>
          <w:fldChar w:fldCharType="begin"/>
        </w:r>
        <w:r>
          <w:instrText xml:space="preserve"> PAGEREF _Toc487139057 \h </w:instrText>
        </w:r>
        <w:r>
          <w:fldChar w:fldCharType="separate"/>
        </w:r>
        <w:r>
          <w:t>19</w:t>
        </w:r>
        <w:r>
          <w:fldChar w:fldCharType="end"/>
        </w:r>
      </w:hyperlink>
    </w:p>
    <w:p w14:paraId="1B0020AD" w14:textId="77777777" w:rsidR="006638EA" w:rsidRDefault="00935470">
      <w:pPr>
        <w:pStyle w:val="11"/>
        <w:tabs>
          <w:tab w:val="right" w:leader="dot" w:pos="8296"/>
        </w:tabs>
      </w:pPr>
      <w:hyperlink w:anchor="_Toc487139058" w:history="1">
        <w:r>
          <w:rPr>
            <w:rStyle w:val="Hyperlink"/>
          </w:rPr>
          <w:t>Chapt</w:t>
        </w:r>
        <w:r>
          <w:rPr>
            <w:rStyle w:val="Hyperlink"/>
          </w:rPr>
          <w:t>er 7 Maintenance</w:t>
        </w:r>
        <w:r>
          <w:tab/>
        </w:r>
        <w:r>
          <w:fldChar w:fldCharType="begin"/>
        </w:r>
        <w:r>
          <w:instrText xml:space="preserve"> PAGEREF _Toc487139058 \h </w:instrText>
        </w:r>
        <w:r>
          <w:fldChar w:fldCharType="separate"/>
        </w:r>
        <w:r>
          <w:t>20</w:t>
        </w:r>
        <w:r>
          <w:fldChar w:fldCharType="end"/>
        </w:r>
      </w:hyperlink>
    </w:p>
    <w:p w14:paraId="6EF25AEC" w14:textId="77777777" w:rsidR="006638EA" w:rsidRDefault="00935470">
      <w:pPr>
        <w:pStyle w:val="21"/>
        <w:tabs>
          <w:tab w:val="right" w:leader="dot" w:pos="8296"/>
        </w:tabs>
      </w:pPr>
      <w:hyperlink w:anchor="_Toc487139059" w:history="1">
        <w:r>
          <w:rPr>
            <w:rStyle w:val="Hyperlink"/>
          </w:rPr>
          <w:t>7.1 Ordinary maintenance</w:t>
        </w:r>
        <w:r>
          <w:tab/>
        </w:r>
        <w:r>
          <w:fldChar w:fldCharType="begin"/>
        </w:r>
        <w:r>
          <w:instrText xml:space="preserve"> PAGEREF _Toc487139059 \h </w:instrText>
        </w:r>
        <w:r>
          <w:fldChar w:fldCharType="separate"/>
        </w:r>
        <w:r>
          <w:t>20</w:t>
        </w:r>
        <w:r>
          <w:fldChar w:fldCharType="end"/>
        </w:r>
      </w:hyperlink>
    </w:p>
    <w:p w14:paraId="6296F3E9" w14:textId="77777777" w:rsidR="006638EA" w:rsidRDefault="00935470">
      <w:pPr>
        <w:pStyle w:val="21"/>
        <w:tabs>
          <w:tab w:val="right" w:leader="dot" w:pos="8296"/>
        </w:tabs>
      </w:pPr>
      <w:hyperlink w:anchor="_Toc487139060" w:history="1">
        <w:r>
          <w:rPr>
            <w:rStyle w:val="Hyperlink"/>
          </w:rPr>
          <w:t>7.2 Periodic maintenance</w:t>
        </w:r>
        <w:r>
          <w:tab/>
        </w:r>
        <w:r>
          <w:fldChar w:fldCharType="begin"/>
        </w:r>
        <w:r>
          <w:instrText xml:space="preserve"> PAGEREF _Toc487139060 \h </w:instrText>
        </w:r>
        <w:r>
          <w:fldChar w:fldCharType="separate"/>
        </w:r>
        <w:r>
          <w:t>20</w:t>
        </w:r>
        <w:r>
          <w:fldChar w:fldCharType="end"/>
        </w:r>
      </w:hyperlink>
    </w:p>
    <w:p w14:paraId="54182C4D" w14:textId="77777777" w:rsidR="006638EA" w:rsidRDefault="00935470">
      <w:pPr>
        <w:pStyle w:val="11"/>
        <w:tabs>
          <w:tab w:val="right" w:leader="dot" w:pos="8296"/>
        </w:tabs>
      </w:pPr>
      <w:hyperlink w:anchor="_Toc487139061" w:history="1">
        <w:r>
          <w:rPr>
            <w:rStyle w:val="Hyperlink"/>
          </w:rPr>
          <w:t>Chapter 8 Trouble shooting</w:t>
        </w:r>
        <w:r>
          <w:tab/>
        </w:r>
        <w:r>
          <w:fldChar w:fldCharType="begin"/>
        </w:r>
        <w:r>
          <w:instrText xml:space="preserve"> PAGEREF _Toc487139061 \h </w:instrText>
        </w:r>
        <w:r>
          <w:fldChar w:fldCharType="separate"/>
        </w:r>
        <w:r>
          <w:t>21</w:t>
        </w:r>
        <w:r>
          <w:fldChar w:fldCharType="end"/>
        </w:r>
      </w:hyperlink>
    </w:p>
    <w:p w14:paraId="3E686D13" w14:textId="77777777" w:rsidR="006638EA" w:rsidRDefault="00935470">
      <w:pPr>
        <w:pStyle w:val="11"/>
        <w:tabs>
          <w:tab w:val="right" w:leader="dot" w:pos="8296"/>
        </w:tabs>
      </w:pPr>
      <w:hyperlink w:anchor="_Toc487139062" w:history="1">
        <w:r>
          <w:rPr>
            <w:rStyle w:val="Hyperlink"/>
          </w:rPr>
          <w:t>Chapter 9 Disposal of u</w:t>
        </w:r>
        <w:r>
          <w:rPr>
            <w:rStyle w:val="Hyperlink"/>
          </w:rPr>
          <w:t>sed oil</w:t>
        </w:r>
        <w:r>
          <w:tab/>
        </w:r>
        <w:r>
          <w:fldChar w:fldCharType="begin"/>
        </w:r>
        <w:r>
          <w:instrText xml:space="preserve"> PAGEREF _Toc487139062 \h </w:instrText>
        </w:r>
        <w:r>
          <w:fldChar w:fldCharType="separate"/>
        </w:r>
        <w:r>
          <w:t>22</w:t>
        </w:r>
        <w:r>
          <w:fldChar w:fldCharType="end"/>
        </w:r>
      </w:hyperlink>
    </w:p>
    <w:p w14:paraId="472D4958" w14:textId="77777777" w:rsidR="006638EA" w:rsidRDefault="00935470">
      <w:pPr>
        <w:pStyle w:val="11"/>
        <w:tabs>
          <w:tab w:val="right" w:leader="dot" w:pos="8296"/>
        </w:tabs>
      </w:pPr>
      <w:hyperlink w:anchor="_Toc487139063" w:history="1">
        <w:r>
          <w:rPr>
            <w:rStyle w:val="Hyperlink"/>
          </w:rPr>
          <w:t>Chapter 10 Machine demolition</w:t>
        </w:r>
        <w:r>
          <w:tab/>
        </w:r>
        <w:r>
          <w:fldChar w:fldCharType="begin"/>
        </w:r>
        <w:r>
          <w:instrText xml:space="preserve"> PAGEREF _Toc487139063 \h </w:instrText>
        </w:r>
        <w:r>
          <w:fldChar w:fldCharType="separate"/>
        </w:r>
        <w:r>
          <w:t>23</w:t>
        </w:r>
        <w:r>
          <w:fldChar w:fldCharType="end"/>
        </w:r>
      </w:hyperlink>
    </w:p>
    <w:p w14:paraId="2F638DD6" w14:textId="77777777" w:rsidR="006638EA" w:rsidRDefault="00935470">
      <w:pPr>
        <w:pStyle w:val="11"/>
        <w:tabs>
          <w:tab w:val="right" w:leader="dot" w:pos="8296"/>
        </w:tabs>
      </w:pPr>
      <w:hyperlink w:anchor="_Toc487139064" w:history="1">
        <w:r>
          <w:rPr>
            <w:rStyle w:val="Hyperlink"/>
          </w:rPr>
          <w:t>Appendix</w:t>
        </w:r>
        <w:r>
          <w:tab/>
        </w:r>
        <w:r>
          <w:fldChar w:fldCharType="begin"/>
        </w:r>
        <w:r>
          <w:instrText xml:space="preserve"> PAGEREF _Toc487139064 \h </w:instrText>
        </w:r>
        <w:r>
          <w:fldChar w:fldCharType="separate"/>
        </w:r>
        <w:r>
          <w:t>24</w:t>
        </w:r>
        <w:r>
          <w:fldChar w:fldCharType="end"/>
        </w:r>
      </w:hyperlink>
    </w:p>
    <w:p w14:paraId="19450E8E" w14:textId="77777777" w:rsidR="006638EA" w:rsidRDefault="00935470">
      <w:pPr>
        <w:pStyle w:val="21"/>
        <w:tabs>
          <w:tab w:val="right" w:leader="dot" w:pos="8296"/>
        </w:tabs>
      </w:pPr>
      <w:hyperlink w:anchor="_Toc487139065" w:history="1">
        <w:r>
          <w:rPr>
            <w:rStyle w:val="Hyperlink"/>
          </w:rPr>
          <w:t>1 Electrical diagram-230v-1Ph  /  400v-3Ph</w:t>
        </w:r>
        <w:r>
          <w:tab/>
        </w:r>
        <w:r>
          <w:fldChar w:fldCharType="begin"/>
        </w:r>
        <w:r>
          <w:instrText xml:space="preserve"> PAGEREF _Toc487139065 \h </w:instrText>
        </w:r>
        <w:r>
          <w:fldChar w:fldCharType="separate"/>
        </w:r>
        <w:r>
          <w:t>24</w:t>
        </w:r>
        <w:r>
          <w:fldChar w:fldCharType="end"/>
        </w:r>
      </w:hyperlink>
    </w:p>
    <w:p w14:paraId="094C1FD4" w14:textId="77777777" w:rsidR="006638EA" w:rsidRDefault="00935470">
      <w:pPr>
        <w:pStyle w:val="21"/>
        <w:tabs>
          <w:tab w:val="right" w:leader="dot" w:pos="8296"/>
        </w:tabs>
      </w:pPr>
      <w:hyperlink w:anchor="_Toc487139067" w:history="1">
        <w:r>
          <w:rPr>
            <w:rStyle w:val="Hyperlink"/>
          </w:rPr>
          <w:t>2 H</w:t>
        </w:r>
        <w:r>
          <w:rPr>
            <w:rStyle w:val="Hyperlink"/>
          </w:rPr>
          <w:t>ydraulic diagram</w:t>
        </w:r>
        <w:r>
          <w:tab/>
        </w:r>
        <w:r>
          <w:fldChar w:fldCharType="begin"/>
        </w:r>
        <w:r>
          <w:instrText xml:space="preserve"> PAGEREF _Toc487139067 \h </w:instrText>
        </w:r>
        <w:r>
          <w:fldChar w:fldCharType="separate"/>
        </w:r>
        <w:r>
          <w:t>2</w:t>
        </w:r>
        <w:r>
          <w:fldChar w:fldCharType="end"/>
        </w:r>
      </w:hyperlink>
      <w:r>
        <w:t>5</w:t>
      </w:r>
    </w:p>
    <w:p w14:paraId="486DAB02" w14:textId="77777777" w:rsidR="006638EA" w:rsidRDefault="00935470">
      <w:pPr>
        <w:spacing w:line="240" w:lineRule="exact"/>
        <w:jc w:val="left"/>
        <w:rPr>
          <w:sz w:val="28"/>
          <w:szCs w:val="28"/>
        </w:rPr>
      </w:pPr>
      <w:r>
        <w:fldChar w:fldCharType="end"/>
      </w:r>
    </w:p>
    <w:p w14:paraId="32463EE6" w14:textId="77777777" w:rsidR="006638EA" w:rsidRDefault="006638EA">
      <w:pPr>
        <w:spacing w:line="240" w:lineRule="exact"/>
        <w:jc w:val="left"/>
        <w:rPr>
          <w:sz w:val="28"/>
          <w:szCs w:val="28"/>
        </w:rPr>
      </w:pPr>
    </w:p>
    <w:p w14:paraId="4BE7C8DB" w14:textId="77777777" w:rsidR="006638EA" w:rsidRDefault="006638EA">
      <w:pPr>
        <w:spacing w:line="240" w:lineRule="exact"/>
        <w:jc w:val="left"/>
        <w:rPr>
          <w:sz w:val="28"/>
          <w:szCs w:val="28"/>
        </w:rPr>
      </w:pPr>
    </w:p>
    <w:p w14:paraId="16116875" w14:textId="77777777" w:rsidR="006638EA" w:rsidRDefault="006638EA">
      <w:pPr>
        <w:spacing w:line="240" w:lineRule="exact"/>
        <w:jc w:val="left"/>
        <w:rPr>
          <w:sz w:val="28"/>
          <w:szCs w:val="28"/>
        </w:rPr>
      </w:pPr>
    </w:p>
    <w:p w14:paraId="34E0FD63" w14:textId="77777777" w:rsidR="006638EA" w:rsidRDefault="006638EA">
      <w:pPr>
        <w:spacing w:line="240" w:lineRule="exact"/>
        <w:jc w:val="left"/>
        <w:rPr>
          <w:sz w:val="28"/>
          <w:szCs w:val="28"/>
        </w:rPr>
      </w:pPr>
    </w:p>
    <w:p w14:paraId="3665913D" w14:textId="77777777" w:rsidR="006638EA" w:rsidRDefault="006638EA">
      <w:pPr>
        <w:spacing w:line="240" w:lineRule="exact"/>
        <w:jc w:val="left"/>
        <w:rPr>
          <w:sz w:val="28"/>
          <w:szCs w:val="28"/>
        </w:rPr>
      </w:pPr>
    </w:p>
    <w:p w14:paraId="71819591" w14:textId="77777777" w:rsidR="006638EA" w:rsidRDefault="006638EA">
      <w:pPr>
        <w:spacing w:line="240" w:lineRule="exact"/>
        <w:jc w:val="left"/>
        <w:rPr>
          <w:sz w:val="28"/>
          <w:szCs w:val="28"/>
        </w:rPr>
      </w:pPr>
    </w:p>
    <w:p w14:paraId="1353D5A9" w14:textId="77777777" w:rsidR="006638EA" w:rsidRDefault="006638EA">
      <w:pPr>
        <w:spacing w:line="240" w:lineRule="exact"/>
        <w:jc w:val="left"/>
        <w:rPr>
          <w:sz w:val="28"/>
          <w:szCs w:val="28"/>
        </w:rPr>
      </w:pPr>
    </w:p>
    <w:p w14:paraId="12388326" w14:textId="77777777" w:rsidR="006638EA" w:rsidRDefault="006638EA">
      <w:pPr>
        <w:spacing w:line="240" w:lineRule="exact"/>
        <w:jc w:val="left"/>
        <w:rPr>
          <w:sz w:val="28"/>
          <w:szCs w:val="28"/>
        </w:rPr>
      </w:pPr>
    </w:p>
    <w:p w14:paraId="1D0BF89D" w14:textId="77777777" w:rsidR="006638EA" w:rsidRDefault="006638EA">
      <w:pPr>
        <w:spacing w:line="240" w:lineRule="exact"/>
        <w:jc w:val="left"/>
        <w:rPr>
          <w:sz w:val="28"/>
          <w:szCs w:val="28"/>
        </w:rPr>
      </w:pPr>
    </w:p>
    <w:p w14:paraId="6F4D4E2A" w14:textId="77777777" w:rsidR="006638EA" w:rsidRDefault="006638EA">
      <w:pPr>
        <w:spacing w:line="240" w:lineRule="exact"/>
        <w:jc w:val="left"/>
        <w:rPr>
          <w:sz w:val="28"/>
          <w:szCs w:val="28"/>
        </w:rPr>
      </w:pPr>
    </w:p>
    <w:p w14:paraId="03BC84C4" w14:textId="77777777" w:rsidR="006638EA" w:rsidRDefault="006638EA">
      <w:pPr>
        <w:spacing w:line="240" w:lineRule="exact"/>
        <w:jc w:val="left"/>
        <w:rPr>
          <w:sz w:val="30"/>
          <w:szCs w:val="30"/>
        </w:rPr>
      </w:pPr>
    </w:p>
    <w:p w14:paraId="723E0F11" w14:textId="77777777" w:rsidR="006638EA" w:rsidRDefault="006638EA">
      <w:pPr>
        <w:spacing w:line="240" w:lineRule="exact"/>
        <w:jc w:val="left"/>
        <w:rPr>
          <w:sz w:val="30"/>
          <w:szCs w:val="30"/>
        </w:rPr>
      </w:pPr>
    </w:p>
    <w:p w14:paraId="51D50466" w14:textId="77777777" w:rsidR="006638EA" w:rsidRDefault="006638EA">
      <w:pPr>
        <w:spacing w:line="240" w:lineRule="exact"/>
        <w:jc w:val="left"/>
        <w:rPr>
          <w:sz w:val="30"/>
          <w:szCs w:val="30"/>
        </w:rPr>
      </w:pPr>
    </w:p>
    <w:p w14:paraId="74169564" w14:textId="77777777" w:rsidR="006638EA" w:rsidRDefault="006638EA">
      <w:pPr>
        <w:spacing w:line="240" w:lineRule="exact"/>
        <w:jc w:val="left"/>
        <w:rPr>
          <w:sz w:val="30"/>
          <w:szCs w:val="30"/>
        </w:rPr>
      </w:pPr>
    </w:p>
    <w:p w14:paraId="216E2374" w14:textId="77777777" w:rsidR="006638EA" w:rsidRDefault="006638EA">
      <w:pPr>
        <w:spacing w:line="240" w:lineRule="exact"/>
        <w:jc w:val="left"/>
        <w:rPr>
          <w:sz w:val="30"/>
          <w:szCs w:val="30"/>
        </w:rPr>
      </w:pPr>
    </w:p>
    <w:p w14:paraId="1952D204" w14:textId="77777777" w:rsidR="006638EA" w:rsidRDefault="006638EA">
      <w:pPr>
        <w:spacing w:line="240" w:lineRule="exact"/>
        <w:jc w:val="left"/>
        <w:rPr>
          <w:sz w:val="30"/>
          <w:szCs w:val="30"/>
        </w:rPr>
      </w:pPr>
    </w:p>
    <w:p w14:paraId="194F91C3" w14:textId="77777777" w:rsidR="006638EA" w:rsidRDefault="006638EA">
      <w:pPr>
        <w:spacing w:line="240" w:lineRule="exact"/>
        <w:jc w:val="left"/>
        <w:rPr>
          <w:sz w:val="30"/>
          <w:szCs w:val="30"/>
        </w:rPr>
      </w:pPr>
    </w:p>
    <w:p w14:paraId="1C97A30F" w14:textId="77777777" w:rsidR="006638EA" w:rsidRDefault="006638EA">
      <w:pPr>
        <w:spacing w:line="240" w:lineRule="exact"/>
        <w:jc w:val="left"/>
        <w:rPr>
          <w:sz w:val="30"/>
          <w:szCs w:val="30"/>
        </w:rPr>
      </w:pPr>
    </w:p>
    <w:p w14:paraId="0057394A" w14:textId="77777777" w:rsidR="006638EA" w:rsidRDefault="006638EA">
      <w:pPr>
        <w:spacing w:line="240" w:lineRule="exact"/>
        <w:jc w:val="left"/>
        <w:rPr>
          <w:sz w:val="30"/>
          <w:szCs w:val="30"/>
        </w:rPr>
      </w:pPr>
    </w:p>
    <w:p w14:paraId="2D3D8042" w14:textId="77777777" w:rsidR="006638EA" w:rsidRDefault="006638EA">
      <w:pPr>
        <w:spacing w:line="240" w:lineRule="exact"/>
        <w:jc w:val="left"/>
        <w:rPr>
          <w:sz w:val="30"/>
          <w:szCs w:val="30"/>
        </w:rPr>
      </w:pPr>
    </w:p>
    <w:p w14:paraId="2B6E3C8B" w14:textId="77777777" w:rsidR="006638EA" w:rsidRDefault="006638EA">
      <w:pPr>
        <w:spacing w:line="240" w:lineRule="exact"/>
        <w:jc w:val="left"/>
        <w:rPr>
          <w:sz w:val="30"/>
          <w:szCs w:val="30"/>
        </w:rPr>
      </w:pPr>
    </w:p>
    <w:p w14:paraId="3F157D2F" w14:textId="77777777" w:rsidR="006638EA" w:rsidRDefault="006638EA">
      <w:pPr>
        <w:spacing w:line="240" w:lineRule="exact"/>
        <w:jc w:val="left"/>
        <w:rPr>
          <w:sz w:val="30"/>
          <w:szCs w:val="30"/>
        </w:rPr>
      </w:pPr>
    </w:p>
    <w:p w14:paraId="36704200" w14:textId="77777777" w:rsidR="006638EA" w:rsidRDefault="006638EA">
      <w:pPr>
        <w:spacing w:line="240" w:lineRule="exact"/>
        <w:jc w:val="left"/>
        <w:rPr>
          <w:sz w:val="30"/>
          <w:szCs w:val="30"/>
        </w:rPr>
      </w:pPr>
    </w:p>
    <w:p w14:paraId="0BA0D03F" w14:textId="77777777" w:rsidR="006638EA" w:rsidRDefault="006638EA">
      <w:pPr>
        <w:spacing w:line="240" w:lineRule="exact"/>
        <w:jc w:val="left"/>
        <w:rPr>
          <w:sz w:val="30"/>
          <w:szCs w:val="30"/>
        </w:rPr>
      </w:pPr>
    </w:p>
    <w:p w14:paraId="3361B6FC" w14:textId="77777777" w:rsidR="006638EA" w:rsidRDefault="006638EA">
      <w:pPr>
        <w:spacing w:line="240" w:lineRule="exact"/>
        <w:jc w:val="left"/>
        <w:rPr>
          <w:sz w:val="30"/>
          <w:szCs w:val="30"/>
        </w:rPr>
      </w:pPr>
    </w:p>
    <w:p w14:paraId="46B5C0EE" w14:textId="77777777" w:rsidR="006638EA" w:rsidRDefault="006638EA">
      <w:pPr>
        <w:spacing w:line="240" w:lineRule="exact"/>
        <w:jc w:val="left"/>
        <w:rPr>
          <w:sz w:val="30"/>
          <w:szCs w:val="30"/>
        </w:rPr>
      </w:pPr>
    </w:p>
    <w:p w14:paraId="45B74D11" w14:textId="77777777" w:rsidR="006638EA" w:rsidRDefault="006638EA">
      <w:pPr>
        <w:spacing w:line="240" w:lineRule="exact"/>
        <w:jc w:val="left"/>
        <w:rPr>
          <w:sz w:val="30"/>
          <w:szCs w:val="30"/>
        </w:rPr>
      </w:pPr>
    </w:p>
    <w:p w14:paraId="24146084" w14:textId="77777777" w:rsidR="006638EA" w:rsidRDefault="006638EA">
      <w:pPr>
        <w:spacing w:line="240" w:lineRule="exact"/>
        <w:jc w:val="left"/>
        <w:rPr>
          <w:sz w:val="30"/>
          <w:szCs w:val="30"/>
        </w:rPr>
      </w:pPr>
    </w:p>
    <w:p w14:paraId="3CC76B8A" w14:textId="77777777" w:rsidR="006638EA" w:rsidRDefault="006638EA">
      <w:pPr>
        <w:spacing w:line="240" w:lineRule="exact"/>
        <w:jc w:val="left"/>
        <w:rPr>
          <w:sz w:val="30"/>
          <w:szCs w:val="30"/>
        </w:rPr>
      </w:pPr>
    </w:p>
    <w:p w14:paraId="497560D4" w14:textId="77777777" w:rsidR="006638EA" w:rsidRDefault="006638EA">
      <w:pPr>
        <w:spacing w:line="240" w:lineRule="exact"/>
        <w:jc w:val="left"/>
        <w:rPr>
          <w:sz w:val="30"/>
          <w:szCs w:val="30"/>
        </w:rPr>
      </w:pPr>
    </w:p>
    <w:p w14:paraId="37107ABC" w14:textId="77777777" w:rsidR="006638EA" w:rsidRDefault="006638EA">
      <w:pPr>
        <w:spacing w:line="240" w:lineRule="exact"/>
        <w:jc w:val="left"/>
        <w:rPr>
          <w:sz w:val="30"/>
          <w:szCs w:val="30"/>
        </w:rPr>
      </w:pPr>
    </w:p>
    <w:p w14:paraId="0E415059" w14:textId="77777777" w:rsidR="006638EA" w:rsidRDefault="006638EA">
      <w:pPr>
        <w:spacing w:line="240" w:lineRule="exact"/>
        <w:jc w:val="left"/>
        <w:rPr>
          <w:sz w:val="30"/>
          <w:szCs w:val="30"/>
        </w:rPr>
      </w:pPr>
    </w:p>
    <w:p w14:paraId="7AB415D5" w14:textId="77777777" w:rsidR="006638EA" w:rsidRDefault="006638EA">
      <w:pPr>
        <w:spacing w:line="240" w:lineRule="exact"/>
        <w:jc w:val="left"/>
        <w:rPr>
          <w:sz w:val="30"/>
          <w:szCs w:val="30"/>
        </w:rPr>
      </w:pPr>
    </w:p>
    <w:p w14:paraId="69B692B9" w14:textId="77777777" w:rsidR="006638EA" w:rsidRDefault="006638EA">
      <w:pPr>
        <w:spacing w:line="240" w:lineRule="exact"/>
        <w:jc w:val="left"/>
        <w:rPr>
          <w:sz w:val="30"/>
          <w:szCs w:val="30"/>
        </w:rPr>
      </w:pPr>
    </w:p>
    <w:p w14:paraId="1C27B746" w14:textId="77777777" w:rsidR="006638EA" w:rsidRDefault="006638EA">
      <w:pPr>
        <w:spacing w:line="240" w:lineRule="exact"/>
        <w:jc w:val="left"/>
        <w:rPr>
          <w:sz w:val="30"/>
          <w:szCs w:val="30"/>
        </w:rPr>
      </w:pPr>
    </w:p>
    <w:p w14:paraId="3AAEB9C5" w14:textId="77777777" w:rsidR="006638EA" w:rsidRDefault="006638EA">
      <w:pPr>
        <w:spacing w:line="240" w:lineRule="exact"/>
        <w:jc w:val="left"/>
        <w:rPr>
          <w:sz w:val="30"/>
          <w:szCs w:val="30"/>
        </w:rPr>
      </w:pPr>
    </w:p>
    <w:p w14:paraId="5C197D07" w14:textId="77777777" w:rsidR="006638EA" w:rsidRDefault="006638EA">
      <w:pPr>
        <w:spacing w:line="240" w:lineRule="exact"/>
        <w:jc w:val="left"/>
        <w:rPr>
          <w:sz w:val="30"/>
          <w:szCs w:val="30"/>
        </w:rPr>
      </w:pPr>
    </w:p>
    <w:p w14:paraId="58DE53CD" w14:textId="77777777" w:rsidR="006638EA" w:rsidRDefault="006638EA">
      <w:pPr>
        <w:spacing w:line="240" w:lineRule="exact"/>
        <w:jc w:val="left"/>
        <w:rPr>
          <w:sz w:val="30"/>
          <w:szCs w:val="30"/>
        </w:rPr>
      </w:pPr>
    </w:p>
    <w:p w14:paraId="6441CCA4" w14:textId="77777777" w:rsidR="006638EA" w:rsidRDefault="006638EA">
      <w:pPr>
        <w:spacing w:line="240" w:lineRule="exact"/>
        <w:jc w:val="left"/>
        <w:rPr>
          <w:sz w:val="30"/>
          <w:szCs w:val="30"/>
        </w:rPr>
      </w:pPr>
    </w:p>
    <w:p w14:paraId="4B54A25E" w14:textId="77777777" w:rsidR="006638EA" w:rsidRDefault="006638EA">
      <w:pPr>
        <w:spacing w:line="240" w:lineRule="exact"/>
        <w:jc w:val="left"/>
        <w:rPr>
          <w:sz w:val="30"/>
          <w:szCs w:val="30"/>
        </w:rPr>
      </w:pPr>
    </w:p>
    <w:p w14:paraId="08E5D47B" w14:textId="77777777" w:rsidR="006638EA" w:rsidRDefault="006638EA">
      <w:pPr>
        <w:spacing w:line="240" w:lineRule="exact"/>
        <w:jc w:val="left"/>
        <w:rPr>
          <w:sz w:val="30"/>
          <w:szCs w:val="30"/>
        </w:rPr>
      </w:pPr>
    </w:p>
    <w:p w14:paraId="74152E79" w14:textId="77777777" w:rsidR="006638EA" w:rsidRDefault="006638EA">
      <w:pPr>
        <w:spacing w:line="240" w:lineRule="exact"/>
        <w:jc w:val="left"/>
        <w:rPr>
          <w:sz w:val="30"/>
          <w:szCs w:val="30"/>
        </w:rPr>
      </w:pPr>
    </w:p>
    <w:p w14:paraId="6BA4D635" w14:textId="77777777" w:rsidR="006638EA" w:rsidRDefault="006638EA">
      <w:pPr>
        <w:spacing w:line="240" w:lineRule="exact"/>
        <w:jc w:val="left"/>
        <w:rPr>
          <w:sz w:val="30"/>
          <w:szCs w:val="30"/>
        </w:rPr>
      </w:pPr>
    </w:p>
    <w:p w14:paraId="2DBAB201" w14:textId="77777777" w:rsidR="006638EA" w:rsidRDefault="006638EA">
      <w:pPr>
        <w:spacing w:line="240" w:lineRule="exact"/>
        <w:jc w:val="left"/>
        <w:rPr>
          <w:sz w:val="30"/>
          <w:szCs w:val="30"/>
        </w:rPr>
      </w:pPr>
    </w:p>
    <w:p w14:paraId="6E4BA8DA" w14:textId="77777777" w:rsidR="006638EA" w:rsidRDefault="006638EA">
      <w:pPr>
        <w:spacing w:line="240" w:lineRule="exact"/>
        <w:jc w:val="left"/>
        <w:rPr>
          <w:sz w:val="30"/>
          <w:szCs w:val="30"/>
        </w:rPr>
      </w:pPr>
    </w:p>
    <w:p w14:paraId="6799A0E3" w14:textId="77777777" w:rsidR="006638EA" w:rsidRDefault="006638EA">
      <w:pPr>
        <w:spacing w:line="240" w:lineRule="exact"/>
        <w:jc w:val="left"/>
        <w:rPr>
          <w:sz w:val="30"/>
          <w:szCs w:val="30"/>
        </w:rPr>
      </w:pPr>
    </w:p>
    <w:p w14:paraId="0BBE21AC" w14:textId="77777777" w:rsidR="006638EA" w:rsidRDefault="006638EA">
      <w:pPr>
        <w:spacing w:line="240" w:lineRule="exact"/>
        <w:jc w:val="left"/>
        <w:rPr>
          <w:sz w:val="30"/>
          <w:szCs w:val="30"/>
        </w:rPr>
      </w:pPr>
    </w:p>
    <w:p w14:paraId="181E8AF8" w14:textId="77777777" w:rsidR="006638EA" w:rsidRDefault="006638EA">
      <w:pPr>
        <w:spacing w:line="240" w:lineRule="exact"/>
        <w:jc w:val="left"/>
        <w:rPr>
          <w:sz w:val="30"/>
          <w:szCs w:val="30"/>
        </w:rPr>
      </w:pPr>
    </w:p>
    <w:p w14:paraId="66C60A82" w14:textId="77777777" w:rsidR="006638EA" w:rsidRDefault="006638EA">
      <w:pPr>
        <w:spacing w:line="240" w:lineRule="exact"/>
        <w:jc w:val="left"/>
        <w:rPr>
          <w:sz w:val="30"/>
          <w:szCs w:val="30"/>
        </w:rPr>
      </w:pPr>
    </w:p>
    <w:p w14:paraId="568E02D4" w14:textId="77777777" w:rsidR="006638EA" w:rsidRDefault="006638EA">
      <w:pPr>
        <w:spacing w:line="240" w:lineRule="exact"/>
        <w:jc w:val="left"/>
        <w:rPr>
          <w:sz w:val="30"/>
          <w:szCs w:val="30"/>
        </w:rPr>
      </w:pPr>
    </w:p>
    <w:p w14:paraId="210F648C" w14:textId="77777777" w:rsidR="006638EA" w:rsidRDefault="006638EA">
      <w:pPr>
        <w:spacing w:line="240" w:lineRule="exact"/>
        <w:jc w:val="left"/>
        <w:rPr>
          <w:sz w:val="30"/>
          <w:szCs w:val="30"/>
        </w:rPr>
      </w:pPr>
    </w:p>
    <w:p w14:paraId="6691070E" w14:textId="77777777" w:rsidR="006638EA" w:rsidRDefault="006638EA">
      <w:pPr>
        <w:spacing w:line="240" w:lineRule="exact"/>
        <w:jc w:val="left"/>
        <w:rPr>
          <w:sz w:val="30"/>
          <w:szCs w:val="30"/>
        </w:rPr>
      </w:pPr>
    </w:p>
    <w:p w14:paraId="64C886C4" w14:textId="77777777" w:rsidR="006638EA" w:rsidRDefault="006638EA">
      <w:pPr>
        <w:spacing w:line="240" w:lineRule="exact"/>
        <w:jc w:val="left"/>
        <w:rPr>
          <w:sz w:val="30"/>
          <w:szCs w:val="30"/>
        </w:rPr>
      </w:pPr>
    </w:p>
    <w:p w14:paraId="7BE6EF81" w14:textId="77777777" w:rsidR="006638EA" w:rsidRDefault="006638EA">
      <w:pPr>
        <w:spacing w:line="240" w:lineRule="exact"/>
        <w:jc w:val="left"/>
        <w:rPr>
          <w:sz w:val="30"/>
          <w:szCs w:val="30"/>
        </w:rPr>
      </w:pPr>
    </w:p>
    <w:p w14:paraId="657F340D" w14:textId="77777777" w:rsidR="006638EA" w:rsidRDefault="00935470">
      <w:pPr>
        <w:pStyle w:val="Heading1"/>
      </w:pPr>
      <w:bookmarkStart w:id="3" w:name="_Toc487139022"/>
      <w:r>
        <w:rPr>
          <w:rFonts w:hint="eastAsia"/>
        </w:rPr>
        <w:t>Chapter 1 P</w:t>
      </w:r>
      <w:r>
        <w:t>acking, transport</w:t>
      </w:r>
      <w:r>
        <w:rPr>
          <w:rFonts w:hint="eastAsia"/>
        </w:rPr>
        <w:t xml:space="preserve"> </w:t>
      </w:r>
      <w:r>
        <w:t>and storage</w:t>
      </w:r>
      <w:bookmarkEnd w:id="3"/>
    </w:p>
    <w:p w14:paraId="5BFCD13B" w14:textId="77777777" w:rsidR="006638EA" w:rsidRDefault="00935470">
      <w:r>
        <w:t xml:space="preserve">ALL </w:t>
      </w:r>
      <w:r>
        <w:t>PACKING, LIFTING, HANDLING, TRANSPORT AND UNPACKING ORERATIONS ARE</w:t>
      </w:r>
      <w:r>
        <w:rPr>
          <w:rFonts w:hint="eastAsia"/>
        </w:rPr>
        <w:t xml:space="preserve"> </w:t>
      </w:r>
      <w:r>
        <w:t xml:space="preserve">TO BE PERFORMED EXCLUSIVELY BY EXPERT PERSONNEL WITH KNOWLEDGE OF THE LIFT AND THE </w:t>
      </w:r>
      <w:r>
        <w:lastRenderedPageBreak/>
        <w:t>CONTENTS OF THIS MANUL</w:t>
      </w:r>
      <w:r>
        <w:rPr>
          <w:rFonts w:hint="eastAsia"/>
        </w:rPr>
        <w:t>.</w:t>
      </w:r>
    </w:p>
    <w:p w14:paraId="0CF39D9A" w14:textId="77777777" w:rsidR="006638EA" w:rsidRDefault="00935470">
      <w:pPr>
        <w:pStyle w:val="Heading2"/>
      </w:pPr>
      <w:bookmarkStart w:id="4" w:name="_Toc487139023"/>
      <w:r>
        <w:rPr>
          <w:rFonts w:hint="eastAsia"/>
        </w:rPr>
        <w:t>1.1Package</w:t>
      </w:r>
      <w:bookmarkEnd w:id="4"/>
    </w:p>
    <w:p w14:paraId="78F1D643" w14:textId="77777777" w:rsidR="006638EA" w:rsidRDefault="00935470">
      <w:pPr>
        <w:autoSpaceDE w:val="0"/>
        <w:autoSpaceDN w:val="0"/>
        <w:adjustRightInd w:val="0"/>
      </w:pPr>
      <w:r>
        <w:rPr>
          <w:rFonts w:hint="eastAsia"/>
        </w:rPr>
        <w:t>The dimension of package, please see below, and the package weight is 5</w:t>
      </w:r>
      <w:r>
        <w:rPr>
          <w:rFonts w:hint="eastAsia"/>
        </w:rPr>
        <w:t>50kg,</w:t>
      </w:r>
    </w:p>
    <w:p w14:paraId="70B5C6D1" w14:textId="77777777" w:rsidR="006638EA" w:rsidRDefault="00935470">
      <w:pPr>
        <w:widowControl/>
        <w:jc w:val="center"/>
        <w:rPr>
          <w:rFonts w:ascii="SimSun" w:hAnsi="SimSun" w:cs="SimSun"/>
          <w:kern w:val="0"/>
          <w:sz w:val="24"/>
          <w:szCs w:val="24"/>
        </w:rPr>
      </w:pPr>
      <w:r>
        <w:rPr>
          <w:rFonts w:ascii="SimSun" w:hAnsi="SimSun" w:cs="SimSun"/>
          <w:noProof/>
          <w:kern w:val="0"/>
          <w:sz w:val="24"/>
          <w:szCs w:val="24"/>
        </w:rPr>
        <w:drawing>
          <wp:anchor distT="0" distB="0" distL="114300" distR="114300" simplePos="0" relativeHeight="251659264" behindDoc="0" locked="0" layoutInCell="1" allowOverlap="1" wp14:anchorId="750932F1" wp14:editId="7CF44161">
            <wp:simplePos x="0" y="0"/>
            <wp:positionH relativeFrom="margin">
              <wp:align>center</wp:align>
            </wp:positionH>
            <wp:positionV relativeFrom="paragraph">
              <wp:posOffset>191770</wp:posOffset>
            </wp:positionV>
            <wp:extent cx="3829050" cy="4098925"/>
            <wp:effectExtent l="0" t="0" r="635" b="0"/>
            <wp:wrapNone/>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3828900" cy="4099035"/>
                    </a:xfrm>
                    <a:prstGeom prst="rect">
                      <a:avLst/>
                    </a:prstGeom>
                  </pic:spPr>
                </pic:pic>
              </a:graphicData>
            </a:graphic>
          </wp:anchor>
        </w:drawing>
      </w:r>
    </w:p>
    <w:p w14:paraId="08993125" w14:textId="77777777" w:rsidR="006638EA" w:rsidRDefault="006638EA">
      <w:pPr>
        <w:widowControl/>
        <w:jc w:val="center"/>
        <w:rPr>
          <w:rFonts w:ascii="SimSun" w:hAnsi="SimSun" w:cs="SimSun"/>
          <w:kern w:val="0"/>
          <w:sz w:val="24"/>
          <w:szCs w:val="24"/>
        </w:rPr>
      </w:pPr>
    </w:p>
    <w:p w14:paraId="77FF1D99" w14:textId="77777777" w:rsidR="006638EA" w:rsidRDefault="006638EA">
      <w:pPr>
        <w:widowControl/>
        <w:jc w:val="center"/>
        <w:rPr>
          <w:rFonts w:ascii="SimSun" w:hAnsi="SimSun" w:cs="SimSun"/>
          <w:kern w:val="0"/>
          <w:sz w:val="24"/>
          <w:szCs w:val="24"/>
        </w:rPr>
      </w:pPr>
    </w:p>
    <w:p w14:paraId="111F6986" w14:textId="77777777" w:rsidR="006638EA" w:rsidRDefault="006638EA">
      <w:pPr>
        <w:widowControl/>
        <w:jc w:val="center"/>
        <w:rPr>
          <w:rFonts w:ascii="SimSun" w:hAnsi="SimSun" w:cs="SimSun"/>
          <w:kern w:val="0"/>
          <w:sz w:val="24"/>
          <w:szCs w:val="24"/>
        </w:rPr>
      </w:pPr>
    </w:p>
    <w:p w14:paraId="7D2005BA" w14:textId="77777777" w:rsidR="006638EA" w:rsidRDefault="006638EA">
      <w:pPr>
        <w:widowControl/>
        <w:jc w:val="center"/>
        <w:rPr>
          <w:rFonts w:ascii="SimSun" w:hAnsi="SimSun" w:cs="SimSun"/>
          <w:kern w:val="0"/>
          <w:sz w:val="24"/>
          <w:szCs w:val="24"/>
        </w:rPr>
      </w:pPr>
    </w:p>
    <w:p w14:paraId="5088BEC9" w14:textId="77777777" w:rsidR="006638EA" w:rsidRDefault="006638EA">
      <w:pPr>
        <w:widowControl/>
        <w:jc w:val="center"/>
        <w:rPr>
          <w:rFonts w:ascii="SimSun" w:hAnsi="SimSun" w:cs="SimSun"/>
          <w:kern w:val="0"/>
          <w:sz w:val="24"/>
          <w:szCs w:val="24"/>
        </w:rPr>
      </w:pPr>
    </w:p>
    <w:p w14:paraId="290BF592" w14:textId="77777777" w:rsidR="006638EA" w:rsidRDefault="006638EA">
      <w:pPr>
        <w:widowControl/>
        <w:jc w:val="center"/>
        <w:rPr>
          <w:rFonts w:ascii="SimSun" w:hAnsi="SimSun" w:cs="SimSun"/>
          <w:kern w:val="0"/>
          <w:sz w:val="24"/>
          <w:szCs w:val="24"/>
        </w:rPr>
      </w:pPr>
    </w:p>
    <w:p w14:paraId="4AD89FA1" w14:textId="77777777" w:rsidR="006638EA" w:rsidRDefault="006638EA">
      <w:pPr>
        <w:widowControl/>
        <w:jc w:val="center"/>
        <w:rPr>
          <w:rFonts w:ascii="SimSun" w:hAnsi="SimSun" w:cs="SimSun"/>
          <w:kern w:val="0"/>
          <w:sz w:val="24"/>
          <w:szCs w:val="24"/>
        </w:rPr>
      </w:pPr>
    </w:p>
    <w:p w14:paraId="7370C92A" w14:textId="77777777" w:rsidR="006638EA" w:rsidRDefault="006638EA">
      <w:pPr>
        <w:widowControl/>
        <w:jc w:val="center"/>
        <w:rPr>
          <w:rFonts w:ascii="SimSun" w:hAnsi="SimSun" w:cs="SimSun"/>
          <w:kern w:val="0"/>
          <w:sz w:val="24"/>
          <w:szCs w:val="24"/>
        </w:rPr>
      </w:pPr>
    </w:p>
    <w:p w14:paraId="48E23CC1" w14:textId="77777777" w:rsidR="006638EA" w:rsidRDefault="006638EA">
      <w:pPr>
        <w:widowControl/>
        <w:jc w:val="center"/>
        <w:rPr>
          <w:rFonts w:ascii="SimSun" w:hAnsi="SimSun" w:cs="SimSun"/>
          <w:kern w:val="0"/>
          <w:sz w:val="24"/>
          <w:szCs w:val="24"/>
        </w:rPr>
      </w:pPr>
    </w:p>
    <w:p w14:paraId="2A41928E" w14:textId="77777777" w:rsidR="006638EA" w:rsidRDefault="006638EA">
      <w:pPr>
        <w:widowControl/>
        <w:jc w:val="center"/>
        <w:rPr>
          <w:rFonts w:ascii="SimSun" w:hAnsi="SimSun" w:cs="SimSun"/>
          <w:kern w:val="0"/>
          <w:sz w:val="24"/>
          <w:szCs w:val="24"/>
        </w:rPr>
      </w:pPr>
    </w:p>
    <w:p w14:paraId="30A00E47" w14:textId="77777777" w:rsidR="006638EA" w:rsidRDefault="006638EA">
      <w:pPr>
        <w:widowControl/>
        <w:jc w:val="center"/>
        <w:rPr>
          <w:rFonts w:ascii="SimSun" w:hAnsi="SimSun" w:cs="SimSun"/>
          <w:kern w:val="0"/>
          <w:sz w:val="24"/>
          <w:szCs w:val="24"/>
        </w:rPr>
      </w:pPr>
    </w:p>
    <w:p w14:paraId="07509895" w14:textId="77777777" w:rsidR="006638EA" w:rsidRDefault="006638EA">
      <w:pPr>
        <w:widowControl/>
        <w:jc w:val="center"/>
        <w:rPr>
          <w:rFonts w:ascii="SimSun" w:hAnsi="SimSun" w:cs="SimSun"/>
          <w:kern w:val="0"/>
          <w:sz w:val="24"/>
          <w:szCs w:val="24"/>
        </w:rPr>
      </w:pPr>
    </w:p>
    <w:p w14:paraId="39FA36FD" w14:textId="77777777" w:rsidR="006638EA" w:rsidRDefault="006638EA">
      <w:pPr>
        <w:widowControl/>
        <w:jc w:val="center"/>
        <w:rPr>
          <w:rFonts w:ascii="SimSun" w:hAnsi="SimSun" w:cs="SimSun"/>
          <w:kern w:val="0"/>
          <w:sz w:val="24"/>
          <w:szCs w:val="24"/>
        </w:rPr>
      </w:pPr>
    </w:p>
    <w:p w14:paraId="4F1C5DDA" w14:textId="77777777" w:rsidR="006638EA" w:rsidRDefault="006638EA">
      <w:pPr>
        <w:widowControl/>
        <w:jc w:val="center"/>
        <w:rPr>
          <w:rFonts w:ascii="SimSun" w:hAnsi="SimSun" w:cs="SimSun"/>
          <w:kern w:val="0"/>
          <w:sz w:val="24"/>
          <w:szCs w:val="24"/>
        </w:rPr>
      </w:pPr>
    </w:p>
    <w:p w14:paraId="0E495B26" w14:textId="77777777" w:rsidR="006638EA" w:rsidRDefault="006638EA">
      <w:pPr>
        <w:widowControl/>
        <w:jc w:val="center"/>
        <w:rPr>
          <w:rFonts w:ascii="SimSun" w:hAnsi="SimSun" w:cs="SimSun"/>
          <w:kern w:val="0"/>
          <w:sz w:val="24"/>
          <w:szCs w:val="24"/>
        </w:rPr>
      </w:pPr>
    </w:p>
    <w:p w14:paraId="2F3A8A50" w14:textId="77777777" w:rsidR="006638EA" w:rsidRDefault="006638EA">
      <w:pPr>
        <w:widowControl/>
        <w:jc w:val="center"/>
        <w:rPr>
          <w:rFonts w:ascii="SimSun" w:hAnsi="SimSun" w:cs="SimSun"/>
          <w:kern w:val="0"/>
          <w:sz w:val="24"/>
          <w:szCs w:val="24"/>
        </w:rPr>
      </w:pPr>
    </w:p>
    <w:p w14:paraId="73D8D9CE" w14:textId="77777777" w:rsidR="006638EA" w:rsidRDefault="006638EA">
      <w:pPr>
        <w:widowControl/>
        <w:jc w:val="center"/>
        <w:rPr>
          <w:rFonts w:ascii="SimSun" w:hAnsi="SimSun" w:cs="SimSun"/>
          <w:kern w:val="0"/>
          <w:sz w:val="24"/>
          <w:szCs w:val="24"/>
        </w:rPr>
      </w:pPr>
    </w:p>
    <w:p w14:paraId="61289D42" w14:textId="77777777" w:rsidR="006638EA" w:rsidRDefault="006638EA">
      <w:pPr>
        <w:widowControl/>
        <w:jc w:val="center"/>
        <w:rPr>
          <w:rFonts w:ascii="SimSun" w:hAnsi="SimSun" w:cs="SimSun"/>
          <w:kern w:val="0"/>
          <w:sz w:val="24"/>
          <w:szCs w:val="24"/>
        </w:rPr>
      </w:pPr>
    </w:p>
    <w:p w14:paraId="6E25DCB1" w14:textId="77777777" w:rsidR="006638EA" w:rsidRDefault="006638EA">
      <w:pPr>
        <w:widowControl/>
        <w:jc w:val="center"/>
        <w:rPr>
          <w:rFonts w:ascii="SimSun" w:hAnsi="SimSun" w:cs="SimSun"/>
          <w:kern w:val="0"/>
          <w:sz w:val="24"/>
          <w:szCs w:val="24"/>
        </w:rPr>
      </w:pPr>
    </w:p>
    <w:p w14:paraId="3D906BD6" w14:textId="77777777" w:rsidR="006638EA" w:rsidRDefault="006638EA">
      <w:pPr>
        <w:widowControl/>
        <w:jc w:val="center"/>
        <w:rPr>
          <w:rFonts w:ascii="SimSun" w:hAnsi="SimSun" w:cs="SimSun"/>
          <w:kern w:val="0"/>
          <w:sz w:val="24"/>
          <w:szCs w:val="24"/>
        </w:rPr>
      </w:pPr>
    </w:p>
    <w:p w14:paraId="6885BC31" w14:textId="77777777" w:rsidR="006638EA" w:rsidRDefault="006638EA">
      <w:pPr>
        <w:autoSpaceDE w:val="0"/>
        <w:autoSpaceDN w:val="0"/>
        <w:adjustRightInd w:val="0"/>
        <w:jc w:val="center"/>
      </w:pPr>
    </w:p>
    <w:p w14:paraId="6D91A0A1" w14:textId="77777777" w:rsidR="006638EA" w:rsidRDefault="00935470">
      <w:pPr>
        <w:pStyle w:val="Heading2"/>
      </w:pPr>
      <w:bookmarkStart w:id="5" w:name="_Toc487139024"/>
      <w:r>
        <w:rPr>
          <w:rFonts w:hint="eastAsia"/>
        </w:rPr>
        <w:lastRenderedPageBreak/>
        <w:t>1.2 Transport</w:t>
      </w:r>
      <w:bookmarkEnd w:id="5"/>
    </w:p>
    <w:tbl>
      <w:tblPr>
        <w:tblW w:w="0" w:type="auto"/>
        <w:tblInd w:w="108" w:type="dxa"/>
        <w:tblLook w:val="04A0" w:firstRow="1" w:lastRow="0" w:firstColumn="1" w:lastColumn="0" w:noHBand="0" w:noVBand="1"/>
      </w:tblPr>
      <w:tblGrid>
        <w:gridCol w:w="965"/>
        <w:gridCol w:w="7233"/>
      </w:tblGrid>
      <w:tr w:rsidR="006638EA" w14:paraId="6691FE5D" w14:textId="77777777">
        <w:trPr>
          <w:trHeight w:val="788"/>
        </w:trPr>
        <w:tc>
          <w:tcPr>
            <w:tcW w:w="966" w:type="dxa"/>
          </w:tcPr>
          <w:p w14:paraId="06CC31DC" w14:textId="77777777" w:rsidR="006638EA" w:rsidRDefault="00935470">
            <w:pPr>
              <w:autoSpaceDE w:val="0"/>
              <w:autoSpaceDN w:val="0"/>
              <w:adjustRightInd w:val="0"/>
              <w:jc w:val="center"/>
            </w:pPr>
            <w:r>
              <w:rPr>
                <w:noProof/>
              </w:rPr>
              <w:drawing>
                <wp:inline distT="0" distB="0" distL="0" distR="0" wp14:anchorId="417D33EE" wp14:editId="7B3DF784">
                  <wp:extent cx="457200" cy="425450"/>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457200" cy="425450"/>
                          </a:xfrm>
                          <a:prstGeom prst="rect">
                            <a:avLst/>
                          </a:prstGeom>
                          <a:noFill/>
                          <a:ln>
                            <a:noFill/>
                          </a:ln>
                        </pic:spPr>
                      </pic:pic>
                    </a:graphicData>
                  </a:graphic>
                </wp:inline>
              </w:drawing>
            </w:r>
          </w:p>
        </w:tc>
        <w:tc>
          <w:tcPr>
            <w:tcW w:w="7448" w:type="dxa"/>
          </w:tcPr>
          <w:p w14:paraId="62A171A7" w14:textId="77777777" w:rsidR="006638EA" w:rsidRDefault="00935470">
            <w:pPr>
              <w:autoSpaceDE w:val="0"/>
              <w:autoSpaceDN w:val="0"/>
              <w:adjustRightInd w:val="0"/>
              <w:rPr>
                <w:i/>
              </w:rPr>
            </w:pPr>
            <w:r>
              <w:rPr>
                <w:i/>
              </w:rPr>
              <w:t>Packing can be lifted or moved by lift trucks, cranes or bridge cranes. In case of slinging,</w:t>
            </w:r>
            <w:r>
              <w:rPr>
                <w:rFonts w:hint="eastAsia"/>
                <w:i/>
              </w:rPr>
              <w:t xml:space="preserve"> </w:t>
            </w:r>
            <w:r>
              <w:rPr>
                <w:i/>
              </w:rPr>
              <w:t>a second person must always take care of the load, in order to avoid dangerous</w:t>
            </w:r>
            <w:r>
              <w:rPr>
                <w:rFonts w:hint="eastAsia"/>
                <w:i/>
              </w:rPr>
              <w:t xml:space="preserve"> </w:t>
            </w:r>
            <w:r>
              <w:rPr>
                <w:i/>
              </w:rPr>
              <w:t>oscillations.</w:t>
            </w:r>
          </w:p>
        </w:tc>
      </w:tr>
    </w:tbl>
    <w:p w14:paraId="09D828CE" w14:textId="77777777" w:rsidR="006638EA" w:rsidRDefault="00935470">
      <w:pPr>
        <w:autoSpaceDE w:val="0"/>
        <w:autoSpaceDN w:val="0"/>
        <w:adjustRightInd w:val="0"/>
      </w:pPr>
      <w:r>
        <w:t xml:space="preserve">During loading and </w:t>
      </w:r>
      <w:r>
        <w:t>unloading operation, goods must be handled by vehicles or ships.</w:t>
      </w:r>
      <w:r>
        <w:rPr>
          <w:rFonts w:hint="eastAsia"/>
        </w:rPr>
        <w:t xml:space="preserve"> </w:t>
      </w:r>
      <w:r>
        <w:t>At the arrival of the goods, verify that all items specified in the delivery notes are included.</w:t>
      </w:r>
      <w:r>
        <w:rPr>
          <w:rFonts w:hint="eastAsia"/>
        </w:rPr>
        <w:t xml:space="preserve"> </w:t>
      </w:r>
      <w:r>
        <w:t>If finding missing parts, possible defects or damage due to transport, one should examine dama</w:t>
      </w:r>
      <w:r>
        <w:t>ged cartons</w:t>
      </w:r>
      <w:r>
        <w:rPr>
          <w:rFonts w:hint="eastAsia"/>
        </w:rPr>
        <w:t xml:space="preserve"> </w:t>
      </w:r>
      <w:r>
        <w:t>according to ‘Packing List’ to verify the condition of damaged goods and missing parts, also the person in</w:t>
      </w:r>
      <w:r>
        <w:rPr>
          <w:rFonts w:hint="eastAsia"/>
        </w:rPr>
        <w:t xml:space="preserve"> </w:t>
      </w:r>
      <w:r>
        <w:t>charge or the carrier must be immediately informed.</w:t>
      </w:r>
      <w:r>
        <w:rPr>
          <w:rFonts w:hint="eastAsia"/>
        </w:rPr>
        <w:t xml:space="preserve"> </w:t>
      </w:r>
      <w:r>
        <w:t xml:space="preserve">The machine is heavy goods! Don’t take manpower load and unload and transporting way </w:t>
      </w:r>
      <w:r>
        <w:t>into</w:t>
      </w:r>
      <w:r>
        <w:rPr>
          <w:rFonts w:hint="eastAsia"/>
        </w:rPr>
        <w:t xml:space="preserve"> </w:t>
      </w:r>
      <w:r>
        <w:t>consideration, the safety of working is important.</w:t>
      </w:r>
      <w:r>
        <w:rPr>
          <w:rFonts w:hint="eastAsia"/>
        </w:rPr>
        <w:t xml:space="preserve"> </w:t>
      </w:r>
      <w:r>
        <w:t>Furthermore, during loading and unloading operation goods must be handled as shown in the picture</w:t>
      </w:r>
    </w:p>
    <w:tbl>
      <w:tblPr>
        <w:tblW w:w="0" w:type="auto"/>
        <w:tblLook w:val="04A0" w:firstRow="1" w:lastRow="0" w:firstColumn="1" w:lastColumn="0" w:noHBand="0" w:noVBand="1"/>
      </w:tblPr>
      <w:tblGrid>
        <w:gridCol w:w="4080"/>
        <w:gridCol w:w="4226"/>
      </w:tblGrid>
      <w:tr w:rsidR="006638EA" w14:paraId="6AD3BCB1" w14:textId="77777777">
        <w:tc>
          <w:tcPr>
            <w:tcW w:w="4261" w:type="dxa"/>
          </w:tcPr>
          <w:p w14:paraId="44A21358" w14:textId="77777777" w:rsidR="006638EA" w:rsidRDefault="00935470">
            <w:pPr>
              <w:autoSpaceDE w:val="0"/>
              <w:autoSpaceDN w:val="0"/>
              <w:adjustRightInd w:val="0"/>
              <w:jc w:val="center"/>
            </w:pPr>
            <w:r>
              <w:rPr>
                <w:noProof/>
              </w:rPr>
              <w:drawing>
                <wp:inline distT="0" distB="0" distL="0" distR="0" wp14:anchorId="134D7CCA" wp14:editId="1EB91259">
                  <wp:extent cx="1844675" cy="1071880"/>
                  <wp:effectExtent l="0" t="0" r="3175"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a:xfrm>
                            <a:off x="0" y="0"/>
                            <a:ext cx="1844675" cy="1071880"/>
                          </a:xfrm>
                          <a:prstGeom prst="rect">
                            <a:avLst/>
                          </a:prstGeom>
                          <a:noFill/>
                          <a:ln>
                            <a:noFill/>
                          </a:ln>
                        </pic:spPr>
                      </pic:pic>
                    </a:graphicData>
                  </a:graphic>
                </wp:inline>
              </w:drawing>
            </w:r>
          </w:p>
          <w:p w14:paraId="18CCECC4" w14:textId="77777777" w:rsidR="006638EA" w:rsidRDefault="00935470">
            <w:pPr>
              <w:autoSpaceDE w:val="0"/>
              <w:autoSpaceDN w:val="0"/>
              <w:adjustRightInd w:val="0"/>
              <w:jc w:val="center"/>
            </w:pPr>
            <w:r>
              <w:rPr>
                <w:rFonts w:hint="eastAsia"/>
              </w:rPr>
              <w:t>Handled by crane</w:t>
            </w:r>
          </w:p>
        </w:tc>
        <w:tc>
          <w:tcPr>
            <w:tcW w:w="4261" w:type="dxa"/>
          </w:tcPr>
          <w:p w14:paraId="08A3CDDC" w14:textId="77777777" w:rsidR="006638EA" w:rsidRDefault="00935470">
            <w:pPr>
              <w:autoSpaceDE w:val="0"/>
              <w:autoSpaceDN w:val="0"/>
              <w:adjustRightInd w:val="0"/>
              <w:jc w:val="center"/>
            </w:pPr>
            <w:r>
              <w:rPr>
                <w:noProof/>
              </w:rPr>
              <w:drawing>
                <wp:inline distT="0" distB="0" distL="0" distR="0" wp14:anchorId="3D01A651" wp14:editId="03563DEE">
                  <wp:extent cx="2427605" cy="1071880"/>
                  <wp:effectExtent l="0" t="0" r="0" b="0"/>
                  <wp:docPr id="3" name="图片 3" desc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a:xfrm>
                            <a:off x="0" y="0"/>
                            <a:ext cx="2427605" cy="1071880"/>
                          </a:xfrm>
                          <a:prstGeom prst="rect">
                            <a:avLst/>
                          </a:prstGeom>
                          <a:noFill/>
                          <a:ln>
                            <a:noFill/>
                          </a:ln>
                        </pic:spPr>
                      </pic:pic>
                    </a:graphicData>
                  </a:graphic>
                </wp:inline>
              </w:drawing>
            </w:r>
          </w:p>
          <w:p w14:paraId="0F1D1C4F" w14:textId="77777777" w:rsidR="006638EA" w:rsidRDefault="00935470">
            <w:pPr>
              <w:autoSpaceDE w:val="0"/>
              <w:autoSpaceDN w:val="0"/>
              <w:adjustRightInd w:val="0"/>
              <w:jc w:val="center"/>
            </w:pPr>
            <w:r>
              <w:rPr>
                <w:rFonts w:hint="eastAsia"/>
              </w:rPr>
              <w:t xml:space="preserve">Handled by </w:t>
            </w:r>
            <w:r>
              <w:t>fork-lift truck</w:t>
            </w:r>
          </w:p>
        </w:tc>
      </w:tr>
      <w:tr w:rsidR="006638EA" w14:paraId="34AC13FE" w14:textId="77777777">
        <w:tc>
          <w:tcPr>
            <w:tcW w:w="4261" w:type="dxa"/>
          </w:tcPr>
          <w:p w14:paraId="57FAC2C4" w14:textId="77777777" w:rsidR="006638EA" w:rsidRDefault="006638EA">
            <w:pPr>
              <w:autoSpaceDE w:val="0"/>
              <w:autoSpaceDN w:val="0"/>
              <w:adjustRightInd w:val="0"/>
              <w:jc w:val="center"/>
            </w:pPr>
          </w:p>
        </w:tc>
        <w:tc>
          <w:tcPr>
            <w:tcW w:w="4261" w:type="dxa"/>
          </w:tcPr>
          <w:p w14:paraId="4A0ECBC5" w14:textId="77777777" w:rsidR="006638EA" w:rsidRDefault="006638EA">
            <w:pPr>
              <w:autoSpaceDE w:val="0"/>
              <w:autoSpaceDN w:val="0"/>
              <w:adjustRightInd w:val="0"/>
              <w:jc w:val="center"/>
            </w:pPr>
          </w:p>
        </w:tc>
      </w:tr>
    </w:tbl>
    <w:p w14:paraId="4887BF6E" w14:textId="77777777" w:rsidR="006638EA" w:rsidRDefault="00935470">
      <w:pPr>
        <w:pStyle w:val="Heading2"/>
      </w:pPr>
      <w:bookmarkStart w:id="6" w:name="_Toc487139025"/>
      <w:r>
        <w:rPr>
          <w:rFonts w:hint="eastAsia"/>
        </w:rPr>
        <w:t>1.3 Storage</w:t>
      </w:r>
      <w:bookmarkEnd w:id="6"/>
    </w:p>
    <w:p w14:paraId="1AC7B5BB" w14:textId="77777777" w:rsidR="006638EA" w:rsidRDefault="00935470">
      <w:pPr>
        <w:autoSpaceDE w:val="0"/>
        <w:autoSpaceDN w:val="0"/>
        <w:adjustRightInd w:val="0"/>
      </w:pPr>
      <w:r>
        <w:t>-The machine equipment should be stock</w:t>
      </w:r>
      <w:r>
        <w:t>ed in the warehouse, if stocked outside should do the disposal well</w:t>
      </w:r>
      <w:r>
        <w:rPr>
          <w:rFonts w:hint="eastAsia"/>
        </w:rPr>
        <w:t xml:space="preserve"> </w:t>
      </w:r>
      <w:r>
        <w:t>of waterproof.</w:t>
      </w:r>
    </w:p>
    <w:p w14:paraId="7A938772" w14:textId="77777777" w:rsidR="006638EA" w:rsidRDefault="00935470">
      <w:pPr>
        <w:autoSpaceDE w:val="0"/>
        <w:autoSpaceDN w:val="0"/>
        <w:adjustRightInd w:val="0"/>
      </w:pPr>
      <w:r>
        <w:t>-Use box truck in the process of transport, use container storage when shipping.</w:t>
      </w:r>
    </w:p>
    <w:p w14:paraId="08C00951" w14:textId="77777777" w:rsidR="006638EA" w:rsidRDefault="00935470">
      <w:pPr>
        <w:autoSpaceDE w:val="0"/>
        <w:autoSpaceDN w:val="0"/>
        <w:adjustRightInd w:val="0"/>
      </w:pPr>
      <w:r>
        <w:t>-The control box should be placed perpendicularly during the transport; and prevent other go</w:t>
      </w:r>
      <w:r>
        <w:t>ods from</w:t>
      </w:r>
      <w:r>
        <w:rPr>
          <w:rFonts w:hint="eastAsia"/>
        </w:rPr>
        <w:t xml:space="preserve"> </w:t>
      </w:r>
      <w:r>
        <w:t>extrusion.</w:t>
      </w:r>
    </w:p>
    <w:p w14:paraId="4A32274A" w14:textId="77777777" w:rsidR="006638EA" w:rsidRDefault="00935470">
      <w:pPr>
        <w:autoSpaceDE w:val="0"/>
        <w:autoSpaceDN w:val="0"/>
        <w:adjustRightInd w:val="0"/>
      </w:pPr>
      <w:r>
        <w:t>-The temperature for machine storage: -25ºC-- 55ºC</w:t>
      </w:r>
    </w:p>
    <w:p w14:paraId="011A2AF0" w14:textId="77777777" w:rsidR="006638EA" w:rsidRDefault="00935470">
      <w:pPr>
        <w:pStyle w:val="Heading2"/>
      </w:pPr>
      <w:bookmarkStart w:id="7" w:name="_Toc487139026"/>
      <w:r>
        <w:rPr>
          <w:rFonts w:hint="eastAsia"/>
        </w:rPr>
        <w:t>1.4 Opening</w:t>
      </w:r>
      <w:bookmarkEnd w:id="7"/>
    </w:p>
    <w:p w14:paraId="63EDDFA0" w14:textId="77777777" w:rsidR="006638EA" w:rsidRDefault="00935470">
      <w:pPr>
        <w:autoSpaceDE w:val="0"/>
        <w:autoSpaceDN w:val="0"/>
        <w:adjustRightInd w:val="0"/>
      </w:pPr>
      <w:r>
        <w:t>When the crates arrive, check that the machine has not been damaged during transport and that all parts listed are present. The crates must be opened using all possible prec</w:t>
      </w:r>
      <w:r>
        <w:t>autionary measure to avoid damaging the machine or its parts. Make sure that parts do not fall from the crate during opening.</w:t>
      </w:r>
    </w:p>
    <w:p w14:paraId="37A8DDEF" w14:textId="77777777" w:rsidR="006638EA" w:rsidRDefault="006638EA">
      <w:pPr>
        <w:autoSpaceDE w:val="0"/>
        <w:autoSpaceDN w:val="0"/>
        <w:adjustRightInd w:val="0"/>
      </w:pPr>
    </w:p>
    <w:p w14:paraId="6456F2D6" w14:textId="77777777" w:rsidR="006638EA" w:rsidRDefault="006638EA">
      <w:pPr>
        <w:spacing w:line="240" w:lineRule="exact"/>
        <w:jc w:val="left"/>
        <w:rPr>
          <w:sz w:val="30"/>
          <w:szCs w:val="30"/>
        </w:rPr>
      </w:pPr>
    </w:p>
    <w:p w14:paraId="76AEF3D9" w14:textId="77777777" w:rsidR="006638EA" w:rsidRDefault="006638EA">
      <w:pPr>
        <w:spacing w:line="240" w:lineRule="exact"/>
        <w:jc w:val="left"/>
        <w:rPr>
          <w:sz w:val="30"/>
          <w:szCs w:val="30"/>
        </w:rPr>
      </w:pPr>
    </w:p>
    <w:p w14:paraId="30CDD28E" w14:textId="77777777" w:rsidR="006638EA" w:rsidRDefault="006638EA">
      <w:pPr>
        <w:spacing w:line="240" w:lineRule="exact"/>
        <w:jc w:val="left"/>
        <w:rPr>
          <w:sz w:val="30"/>
          <w:szCs w:val="30"/>
        </w:rPr>
      </w:pPr>
    </w:p>
    <w:p w14:paraId="63135BD7" w14:textId="77777777" w:rsidR="006638EA" w:rsidRDefault="006638EA">
      <w:pPr>
        <w:spacing w:line="240" w:lineRule="exact"/>
        <w:jc w:val="left"/>
        <w:rPr>
          <w:sz w:val="30"/>
          <w:szCs w:val="30"/>
        </w:rPr>
      </w:pPr>
    </w:p>
    <w:p w14:paraId="78B7212B" w14:textId="77777777" w:rsidR="006638EA" w:rsidRDefault="006638EA">
      <w:pPr>
        <w:spacing w:line="240" w:lineRule="exact"/>
        <w:jc w:val="left"/>
        <w:rPr>
          <w:sz w:val="30"/>
          <w:szCs w:val="30"/>
        </w:rPr>
      </w:pPr>
    </w:p>
    <w:p w14:paraId="24805533" w14:textId="77777777" w:rsidR="006638EA" w:rsidRDefault="006638EA">
      <w:pPr>
        <w:spacing w:line="240" w:lineRule="exact"/>
        <w:jc w:val="left"/>
        <w:rPr>
          <w:sz w:val="30"/>
          <w:szCs w:val="30"/>
        </w:rPr>
      </w:pPr>
    </w:p>
    <w:p w14:paraId="6A5152A0" w14:textId="77777777" w:rsidR="006638EA" w:rsidRDefault="006638EA">
      <w:pPr>
        <w:spacing w:line="240" w:lineRule="exact"/>
        <w:jc w:val="left"/>
        <w:rPr>
          <w:sz w:val="30"/>
          <w:szCs w:val="30"/>
        </w:rPr>
      </w:pPr>
    </w:p>
    <w:p w14:paraId="4CDBC0CE" w14:textId="77777777" w:rsidR="006638EA" w:rsidRDefault="006638EA">
      <w:pPr>
        <w:spacing w:line="240" w:lineRule="exact"/>
        <w:jc w:val="left"/>
        <w:rPr>
          <w:sz w:val="30"/>
          <w:szCs w:val="30"/>
        </w:rPr>
      </w:pPr>
    </w:p>
    <w:p w14:paraId="25808245" w14:textId="77777777" w:rsidR="006638EA" w:rsidRDefault="006638EA">
      <w:pPr>
        <w:spacing w:line="240" w:lineRule="exact"/>
        <w:jc w:val="left"/>
        <w:rPr>
          <w:sz w:val="30"/>
          <w:szCs w:val="30"/>
        </w:rPr>
      </w:pPr>
    </w:p>
    <w:p w14:paraId="4E1245F7" w14:textId="77777777" w:rsidR="006638EA" w:rsidRDefault="006638EA">
      <w:pPr>
        <w:spacing w:line="240" w:lineRule="exact"/>
        <w:jc w:val="left"/>
        <w:rPr>
          <w:sz w:val="30"/>
          <w:szCs w:val="30"/>
        </w:rPr>
      </w:pPr>
    </w:p>
    <w:p w14:paraId="2E12F7B6" w14:textId="77777777" w:rsidR="006638EA" w:rsidRDefault="006638EA">
      <w:pPr>
        <w:spacing w:line="240" w:lineRule="exact"/>
        <w:jc w:val="left"/>
        <w:rPr>
          <w:sz w:val="30"/>
          <w:szCs w:val="30"/>
        </w:rPr>
      </w:pPr>
    </w:p>
    <w:p w14:paraId="28B5D8EF" w14:textId="77777777" w:rsidR="006638EA" w:rsidRDefault="006638EA">
      <w:pPr>
        <w:spacing w:line="240" w:lineRule="exact"/>
        <w:jc w:val="left"/>
        <w:rPr>
          <w:sz w:val="30"/>
          <w:szCs w:val="30"/>
        </w:rPr>
      </w:pPr>
    </w:p>
    <w:p w14:paraId="63501E2A" w14:textId="77777777" w:rsidR="006638EA" w:rsidRDefault="006638EA">
      <w:pPr>
        <w:spacing w:line="240" w:lineRule="exact"/>
        <w:jc w:val="left"/>
        <w:rPr>
          <w:sz w:val="30"/>
          <w:szCs w:val="30"/>
        </w:rPr>
      </w:pPr>
    </w:p>
    <w:p w14:paraId="13A22D31" w14:textId="77777777" w:rsidR="006638EA" w:rsidRDefault="006638EA">
      <w:pPr>
        <w:spacing w:line="240" w:lineRule="exact"/>
        <w:jc w:val="left"/>
        <w:rPr>
          <w:sz w:val="30"/>
          <w:szCs w:val="30"/>
        </w:rPr>
      </w:pPr>
    </w:p>
    <w:p w14:paraId="4FAC74E9" w14:textId="77777777" w:rsidR="006638EA" w:rsidRDefault="006638EA">
      <w:pPr>
        <w:spacing w:line="240" w:lineRule="exact"/>
        <w:jc w:val="left"/>
        <w:rPr>
          <w:sz w:val="30"/>
          <w:szCs w:val="30"/>
        </w:rPr>
      </w:pPr>
    </w:p>
    <w:p w14:paraId="260DECC2" w14:textId="77777777" w:rsidR="006638EA" w:rsidRDefault="006638EA">
      <w:pPr>
        <w:spacing w:line="240" w:lineRule="exact"/>
        <w:jc w:val="left"/>
        <w:rPr>
          <w:sz w:val="30"/>
          <w:szCs w:val="30"/>
        </w:rPr>
      </w:pPr>
    </w:p>
    <w:p w14:paraId="7F408758" w14:textId="77777777" w:rsidR="006638EA" w:rsidRDefault="006638EA">
      <w:pPr>
        <w:spacing w:line="240" w:lineRule="exact"/>
        <w:jc w:val="left"/>
        <w:rPr>
          <w:sz w:val="30"/>
          <w:szCs w:val="30"/>
        </w:rPr>
      </w:pPr>
    </w:p>
    <w:p w14:paraId="69953600" w14:textId="77777777" w:rsidR="006638EA" w:rsidRDefault="006638EA">
      <w:pPr>
        <w:spacing w:line="240" w:lineRule="exact"/>
        <w:jc w:val="left"/>
        <w:rPr>
          <w:sz w:val="30"/>
          <w:szCs w:val="30"/>
        </w:rPr>
      </w:pPr>
    </w:p>
    <w:p w14:paraId="1C4581BB" w14:textId="77777777" w:rsidR="006638EA" w:rsidRDefault="006638EA">
      <w:pPr>
        <w:spacing w:line="240" w:lineRule="exact"/>
        <w:jc w:val="left"/>
        <w:rPr>
          <w:sz w:val="30"/>
          <w:szCs w:val="30"/>
        </w:rPr>
      </w:pPr>
    </w:p>
    <w:p w14:paraId="318EB3B5" w14:textId="77777777" w:rsidR="006638EA" w:rsidRDefault="006638EA">
      <w:pPr>
        <w:spacing w:line="240" w:lineRule="exact"/>
        <w:jc w:val="left"/>
        <w:rPr>
          <w:sz w:val="30"/>
          <w:szCs w:val="30"/>
        </w:rPr>
      </w:pPr>
    </w:p>
    <w:p w14:paraId="4A90F940" w14:textId="77777777" w:rsidR="006638EA" w:rsidRDefault="006638EA">
      <w:pPr>
        <w:spacing w:line="240" w:lineRule="exact"/>
        <w:jc w:val="left"/>
        <w:rPr>
          <w:sz w:val="30"/>
          <w:szCs w:val="30"/>
        </w:rPr>
      </w:pPr>
    </w:p>
    <w:p w14:paraId="36B6E591" w14:textId="77777777" w:rsidR="006638EA" w:rsidRDefault="00935470">
      <w:pPr>
        <w:pStyle w:val="Heading1"/>
      </w:pPr>
      <w:bookmarkStart w:id="8" w:name="_Toc487139027"/>
      <w:r>
        <w:rPr>
          <w:rFonts w:hint="eastAsia"/>
        </w:rPr>
        <w:t>Chapter 2</w:t>
      </w:r>
      <w:r>
        <w:t xml:space="preserve"> </w:t>
      </w:r>
      <w:r>
        <w:rPr>
          <w:rFonts w:hint="eastAsia"/>
        </w:rPr>
        <w:t>D</w:t>
      </w:r>
      <w:r>
        <w:t>escription of the</w:t>
      </w:r>
      <w:r>
        <w:rPr>
          <w:rFonts w:hint="eastAsia"/>
        </w:rPr>
        <w:t xml:space="preserve"> </w:t>
      </w:r>
      <w:r>
        <w:t>machine</w:t>
      </w:r>
      <w:bookmarkEnd w:id="8"/>
    </w:p>
    <w:p w14:paraId="2191B2EF" w14:textId="77777777" w:rsidR="006638EA" w:rsidRDefault="00935470">
      <w:pPr>
        <w:pStyle w:val="Heading2"/>
      </w:pPr>
      <w:bookmarkStart w:id="9" w:name="_Toc487139028"/>
      <w:r>
        <w:rPr>
          <w:rFonts w:hint="eastAsia"/>
        </w:rPr>
        <w:t>2.1 Introduction</w:t>
      </w:r>
      <w:bookmarkEnd w:id="9"/>
    </w:p>
    <w:p w14:paraId="6D8A4AB2" w14:textId="77777777" w:rsidR="006638EA" w:rsidRDefault="00935470">
      <w:pPr>
        <w:pStyle w:val="BodyTextIndent"/>
        <w:spacing w:line="360" w:lineRule="exact"/>
        <w:ind w:left="0"/>
        <w:rPr>
          <w:rFonts w:ascii="Calibri" w:eastAsia="SimHei" w:hAnsi="Calibri" w:cs="Arial"/>
          <w:sz w:val="24"/>
        </w:rPr>
      </w:pPr>
      <w:r>
        <w:rPr>
          <w:rFonts w:ascii="Calibri" w:hAnsi="Calibri" w:cs="Arial"/>
          <w:sz w:val="24"/>
        </w:rPr>
        <w:t>Scissor-type Lifter adopts the scissor-type mechanical structure; utilize the hydraulic pressure to produce the lifting power. The air pressure controls the lock and loosening of the execution components. The mechanical lock could insure the security and t</w:t>
      </w:r>
      <w:r>
        <w:rPr>
          <w:rFonts w:ascii="Calibri" w:hAnsi="Calibri" w:cs="Arial"/>
          <w:sz w:val="24"/>
        </w:rPr>
        <w:t>he hydraulic balance valve adjust the lifting flat level. It possesses many advantages, such as simple structure, advanced technology, easy operation, and safety. It is especially suitable for high precision wheel alignment and Auto’s repair and maintenanc</w:t>
      </w:r>
      <w:r>
        <w:rPr>
          <w:rFonts w:ascii="Calibri" w:hAnsi="Calibri" w:cs="Arial"/>
          <w:sz w:val="24"/>
        </w:rPr>
        <w:t xml:space="preserve">e. The features as below:   </w:t>
      </w:r>
    </w:p>
    <w:p w14:paraId="6D6080A1" w14:textId="77777777" w:rsidR="006638EA" w:rsidRDefault="00935470">
      <w:pPr>
        <w:spacing w:line="360" w:lineRule="exact"/>
        <w:ind w:leftChars="171" w:left="359"/>
        <w:rPr>
          <w:rFonts w:cs="Arial"/>
          <w:sz w:val="24"/>
        </w:rPr>
      </w:pPr>
      <w:r>
        <w:rPr>
          <w:rFonts w:cs="Arial"/>
          <w:sz w:val="24"/>
        </w:rPr>
        <w:t>1</w:t>
      </w:r>
      <w:r>
        <w:rPr>
          <w:rFonts w:cs="Arial"/>
          <w:sz w:val="24"/>
        </w:rPr>
        <w:t>）</w:t>
      </w:r>
      <w:r>
        <w:rPr>
          <w:rFonts w:cs="Arial"/>
          <w:sz w:val="24"/>
        </w:rPr>
        <w:t xml:space="preserve">The minimum height only </w:t>
      </w:r>
      <w:r>
        <w:rPr>
          <w:rFonts w:cs="Arial" w:hint="eastAsia"/>
          <w:sz w:val="24"/>
        </w:rPr>
        <w:t>110</w:t>
      </w:r>
      <w:proofErr w:type="gramStart"/>
      <w:r>
        <w:rPr>
          <w:rFonts w:cs="Arial" w:hint="eastAsia"/>
          <w:sz w:val="24"/>
        </w:rPr>
        <w:t>mm</w:t>
      </w:r>
      <w:r>
        <w:rPr>
          <w:rFonts w:cs="Arial"/>
          <w:sz w:val="24"/>
        </w:rPr>
        <w:t>,ground</w:t>
      </w:r>
      <w:proofErr w:type="gramEnd"/>
      <w:r>
        <w:rPr>
          <w:rFonts w:cs="Arial"/>
          <w:sz w:val="24"/>
        </w:rPr>
        <w:t xml:space="preserve"> and underground installation .</w:t>
      </w:r>
    </w:p>
    <w:p w14:paraId="2A3384F8" w14:textId="77777777" w:rsidR="006638EA" w:rsidRDefault="00935470">
      <w:pPr>
        <w:spacing w:line="360" w:lineRule="exact"/>
        <w:ind w:leftChars="171" w:left="359"/>
        <w:rPr>
          <w:rFonts w:cs="Arial"/>
          <w:sz w:val="24"/>
        </w:rPr>
      </w:pPr>
      <w:r>
        <w:rPr>
          <w:rFonts w:cs="Arial"/>
          <w:sz w:val="24"/>
        </w:rPr>
        <w:t>2</w:t>
      </w:r>
      <w:r>
        <w:rPr>
          <w:rFonts w:cs="Arial"/>
          <w:sz w:val="24"/>
        </w:rPr>
        <w:t>）</w:t>
      </w:r>
      <w:r>
        <w:rPr>
          <w:rFonts w:cs="Arial"/>
          <w:sz w:val="24"/>
        </w:rPr>
        <w:t xml:space="preserve">Pressure control safety mechanical lock </w:t>
      </w:r>
      <w:proofErr w:type="gramStart"/>
      <w:r>
        <w:rPr>
          <w:rFonts w:cs="Arial"/>
          <w:sz w:val="24"/>
        </w:rPr>
        <w:t>assure</w:t>
      </w:r>
      <w:proofErr w:type="gramEnd"/>
      <w:r>
        <w:rPr>
          <w:rFonts w:cs="Arial"/>
          <w:sz w:val="24"/>
        </w:rPr>
        <w:t xml:space="preserve"> safety operation</w:t>
      </w:r>
    </w:p>
    <w:p w14:paraId="1580E7E7" w14:textId="77777777" w:rsidR="006638EA" w:rsidRDefault="00935470">
      <w:pPr>
        <w:spacing w:line="360" w:lineRule="exact"/>
        <w:ind w:leftChars="170" w:left="717" w:hangingChars="150" w:hanging="360"/>
        <w:rPr>
          <w:rFonts w:cs="Arial"/>
          <w:sz w:val="24"/>
        </w:rPr>
      </w:pPr>
      <w:bookmarkStart w:id="10" w:name="OLE_LINK8"/>
      <w:bookmarkStart w:id="11" w:name="OLE_LINK9"/>
      <w:r>
        <w:rPr>
          <w:rFonts w:cs="Arial"/>
          <w:sz w:val="24"/>
        </w:rPr>
        <w:lastRenderedPageBreak/>
        <w:t>3</w:t>
      </w:r>
      <w:r>
        <w:rPr>
          <w:rFonts w:cs="Arial"/>
          <w:sz w:val="24"/>
        </w:rPr>
        <w:t>）</w:t>
      </w:r>
      <w:bookmarkEnd w:id="10"/>
      <w:bookmarkEnd w:id="11"/>
      <w:r>
        <w:rPr>
          <w:rFonts w:cs="Arial"/>
          <w:sz w:val="24"/>
        </w:rPr>
        <w:t xml:space="preserve">Equipped with emergency decline manual pump interface, can land vehicles with </w:t>
      </w:r>
      <w:r>
        <w:rPr>
          <w:rFonts w:cs="Arial"/>
          <w:sz w:val="24"/>
        </w:rPr>
        <w:t>manual pump in case power cut.</w:t>
      </w:r>
    </w:p>
    <w:p w14:paraId="0D4D392D" w14:textId="77777777" w:rsidR="006638EA" w:rsidRDefault="00935470">
      <w:pPr>
        <w:pStyle w:val="Heading2"/>
      </w:pPr>
      <w:bookmarkStart w:id="12" w:name="_Toc487139029"/>
      <w:r>
        <w:rPr>
          <w:rFonts w:hint="eastAsia"/>
        </w:rPr>
        <w:t>2.2 Intend use</w:t>
      </w:r>
      <w:bookmarkEnd w:id="12"/>
    </w:p>
    <w:p w14:paraId="669725EC" w14:textId="77777777" w:rsidR="006638EA" w:rsidRDefault="00935470">
      <w:pPr>
        <w:rPr>
          <w:rFonts w:cs="Arial"/>
          <w:sz w:val="24"/>
          <w:szCs w:val="24"/>
        </w:rPr>
      </w:pPr>
      <w:r>
        <w:rPr>
          <w:rFonts w:cs="Arial"/>
          <w:sz w:val="24"/>
          <w:szCs w:val="24"/>
        </w:rPr>
        <w:t xml:space="preserve">This </w:t>
      </w:r>
      <w:r>
        <w:rPr>
          <w:rFonts w:cs="Arial" w:hint="eastAsia"/>
          <w:sz w:val="24"/>
          <w:szCs w:val="24"/>
        </w:rPr>
        <w:t xml:space="preserve">scissor vehicle </w:t>
      </w:r>
      <w:r>
        <w:rPr>
          <w:rFonts w:cs="Arial"/>
          <w:sz w:val="24"/>
          <w:szCs w:val="24"/>
        </w:rPr>
        <w:t xml:space="preserve">lift can lift various vehicles which weight is less than </w:t>
      </w:r>
      <w:r>
        <w:rPr>
          <w:rFonts w:cs="Arial" w:hint="eastAsia"/>
          <w:sz w:val="24"/>
          <w:szCs w:val="24"/>
        </w:rPr>
        <w:t>3</w:t>
      </w:r>
      <w:r>
        <w:rPr>
          <w:rFonts w:cs="Arial"/>
          <w:sz w:val="24"/>
          <w:szCs w:val="24"/>
        </w:rPr>
        <w:t>000kg. And it is</w:t>
      </w:r>
      <w:r>
        <w:rPr>
          <w:rFonts w:cs="Arial" w:hint="eastAsia"/>
          <w:sz w:val="24"/>
          <w:szCs w:val="24"/>
        </w:rPr>
        <w:t xml:space="preserve"> </w:t>
      </w:r>
      <w:r>
        <w:rPr>
          <w:rFonts w:cs="Arial"/>
          <w:sz w:val="24"/>
          <w:szCs w:val="24"/>
        </w:rPr>
        <w:t>suitable for vehicle test, repair, maintenance and care.</w:t>
      </w:r>
      <w:r>
        <w:rPr>
          <w:rFonts w:cs="Arial" w:hint="eastAsia"/>
          <w:sz w:val="24"/>
          <w:szCs w:val="24"/>
        </w:rPr>
        <w:t xml:space="preserve"> </w:t>
      </w:r>
    </w:p>
    <w:p w14:paraId="4F96BFE0" w14:textId="77777777" w:rsidR="006638EA" w:rsidRDefault="00935470">
      <w:pPr>
        <w:rPr>
          <w:rFonts w:cs="Arial"/>
          <w:sz w:val="24"/>
          <w:szCs w:val="24"/>
        </w:rPr>
      </w:pPr>
      <w:r>
        <w:rPr>
          <w:rFonts w:cs="Arial"/>
          <w:sz w:val="24"/>
          <w:szCs w:val="24"/>
        </w:rPr>
        <w:t>This lift is designed to lift vehicles, not for other us</w:t>
      </w:r>
      <w:r>
        <w:rPr>
          <w:rFonts w:cs="Arial"/>
          <w:sz w:val="24"/>
          <w:szCs w:val="24"/>
        </w:rPr>
        <w:t>age.</w:t>
      </w:r>
      <w:r>
        <w:rPr>
          <w:rFonts w:cs="Arial" w:hint="eastAsia"/>
          <w:sz w:val="24"/>
          <w:szCs w:val="24"/>
        </w:rPr>
        <w:t xml:space="preserve"> </w:t>
      </w:r>
    </w:p>
    <w:p w14:paraId="654BD8DA" w14:textId="77777777" w:rsidR="006638EA" w:rsidRDefault="00935470">
      <w:pPr>
        <w:pStyle w:val="a"/>
        <w:numPr>
          <w:ilvl w:val="0"/>
          <w:numId w:val="2"/>
        </w:numPr>
        <w:ind w:firstLineChars="0"/>
        <w:rPr>
          <w:rFonts w:cs="Arial"/>
          <w:sz w:val="24"/>
          <w:szCs w:val="24"/>
        </w:rPr>
      </w:pPr>
      <w:r>
        <w:rPr>
          <w:rFonts w:cs="Arial"/>
          <w:sz w:val="24"/>
          <w:szCs w:val="24"/>
        </w:rPr>
        <w:t>Forbid to use for washing and spraying vehicles!</w:t>
      </w:r>
    </w:p>
    <w:p w14:paraId="29CB134A" w14:textId="77777777" w:rsidR="006638EA" w:rsidRDefault="00935470">
      <w:pPr>
        <w:pStyle w:val="a"/>
        <w:numPr>
          <w:ilvl w:val="0"/>
          <w:numId w:val="2"/>
        </w:numPr>
        <w:ind w:firstLineChars="0"/>
        <w:rPr>
          <w:rFonts w:cs="Arial"/>
          <w:sz w:val="24"/>
          <w:szCs w:val="24"/>
        </w:rPr>
      </w:pPr>
      <w:r>
        <w:rPr>
          <w:rFonts w:cs="Arial"/>
          <w:sz w:val="24"/>
          <w:szCs w:val="24"/>
        </w:rPr>
        <w:t xml:space="preserve">Forbid to lift vehicle which weight is over </w:t>
      </w:r>
      <w:r>
        <w:rPr>
          <w:rFonts w:cs="Arial" w:hint="eastAsia"/>
          <w:sz w:val="24"/>
          <w:szCs w:val="24"/>
        </w:rPr>
        <w:t>3</w:t>
      </w:r>
      <w:r>
        <w:rPr>
          <w:rFonts w:cs="Arial"/>
          <w:sz w:val="24"/>
          <w:szCs w:val="24"/>
        </w:rPr>
        <w:t>000</w:t>
      </w:r>
      <w:r>
        <w:rPr>
          <w:rFonts w:cs="Arial" w:hint="eastAsia"/>
          <w:sz w:val="24"/>
          <w:szCs w:val="24"/>
        </w:rPr>
        <w:t>kg</w:t>
      </w:r>
    </w:p>
    <w:p w14:paraId="6EAFCD87" w14:textId="77777777" w:rsidR="006638EA" w:rsidRDefault="00935470">
      <w:pPr>
        <w:pStyle w:val="a"/>
        <w:numPr>
          <w:ilvl w:val="0"/>
          <w:numId w:val="2"/>
        </w:numPr>
        <w:ind w:firstLineChars="0"/>
        <w:rPr>
          <w:rFonts w:cs="Arial"/>
          <w:sz w:val="24"/>
          <w:szCs w:val="24"/>
        </w:rPr>
      </w:pPr>
      <w:r>
        <w:rPr>
          <w:rFonts w:hint="eastAsia"/>
          <w:noProof/>
          <w:sz w:val="30"/>
          <w:szCs w:val="30"/>
        </w:rPr>
        <w:drawing>
          <wp:anchor distT="0" distB="0" distL="114300" distR="114300" simplePos="0" relativeHeight="251696128" behindDoc="0" locked="0" layoutInCell="1" allowOverlap="1" wp14:anchorId="1E929866" wp14:editId="78ED38B9">
            <wp:simplePos x="0" y="0"/>
            <wp:positionH relativeFrom="column">
              <wp:posOffset>1704975</wp:posOffset>
            </wp:positionH>
            <wp:positionV relativeFrom="paragraph">
              <wp:posOffset>122555</wp:posOffset>
            </wp:positionV>
            <wp:extent cx="2644140" cy="3684270"/>
            <wp:effectExtent l="0" t="0" r="3810" b="11430"/>
            <wp:wrapNone/>
            <wp:docPr id="62" name="图片 62" descr="地藏需要修改的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2" descr="地藏需要修改的图片"/>
                    <pic:cNvPicPr>
                      <a:picLocks noChangeAspect="1"/>
                    </pic:cNvPicPr>
                  </pic:nvPicPr>
                  <pic:blipFill>
                    <a:blip r:embed="rId16"/>
                    <a:stretch>
                      <a:fillRect/>
                    </a:stretch>
                  </pic:blipFill>
                  <pic:spPr>
                    <a:xfrm>
                      <a:off x="0" y="0"/>
                      <a:ext cx="2644140" cy="3684270"/>
                    </a:xfrm>
                    <a:prstGeom prst="rect">
                      <a:avLst/>
                    </a:prstGeom>
                  </pic:spPr>
                </pic:pic>
              </a:graphicData>
            </a:graphic>
          </wp:anchor>
        </w:drawing>
      </w:r>
      <w:r>
        <w:rPr>
          <w:rFonts w:cs="Arial" w:hint="eastAsia"/>
          <w:sz w:val="24"/>
          <w:szCs w:val="24"/>
        </w:rPr>
        <w:t>Forbid to park car.</w:t>
      </w:r>
    </w:p>
    <w:p w14:paraId="696CB777" w14:textId="77777777" w:rsidR="006638EA" w:rsidRDefault="00935470">
      <w:pPr>
        <w:pStyle w:val="Heading2"/>
      </w:pPr>
      <w:bookmarkStart w:id="13" w:name="_Toc487139030"/>
      <w:r>
        <w:rPr>
          <w:rFonts w:hint="eastAsia"/>
        </w:rPr>
        <w:t>2.3 Nameplate</w:t>
      </w:r>
      <w:bookmarkEnd w:id="13"/>
    </w:p>
    <w:p w14:paraId="0AC74127" w14:textId="77777777" w:rsidR="006638EA" w:rsidRDefault="006638EA">
      <w:pPr>
        <w:spacing w:line="240" w:lineRule="exact"/>
        <w:jc w:val="left"/>
        <w:rPr>
          <w:sz w:val="30"/>
          <w:szCs w:val="30"/>
        </w:rPr>
      </w:pPr>
    </w:p>
    <w:p w14:paraId="191B1E62" w14:textId="77777777" w:rsidR="006638EA" w:rsidRDefault="006638EA">
      <w:pPr>
        <w:spacing w:line="240" w:lineRule="exact"/>
        <w:jc w:val="left"/>
        <w:rPr>
          <w:sz w:val="30"/>
          <w:szCs w:val="30"/>
        </w:rPr>
      </w:pPr>
    </w:p>
    <w:p w14:paraId="40694555" w14:textId="77777777" w:rsidR="006638EA" w:rsidRDefault="006638EA">
      <w:pPr>
        <w:spacing w:line="240" w:lineRule="exact"/>
        <w:jc w:val="left"/>
        <w:rPr>
          <w:sz w:val="30"/>
          <w:szCs w:val="30"/>
        </w:rPr>
      </w:pPr>
    </w:p>
    <w:p w14:paraId="21959C68" w14:textId="77777777" w:rsidR="006638EA" w:rsidRDefault="006638EA">
      <w:pPr>
        <w:spacing w:line="240" w:lineRule="exact"/>
        <w:jc w:val="left"/>
        <w:rPr>
          <w:sz w:val="30"/>
          <w:szCs w:val="30"/>
        </w:rPr>
      </w:pPr>
    </w:p>
    <w:p w14:paraId="039E030C" w14:textId="77777777" w:rsidR="006638EA" w:rsidRDefault="006638EA">
      <w:pPr>
        <w:spacing w:line="240" w:lineRule="exact"/>
        <w:jc w:val="left"/>
        <w:rPr>
          <w:sz w:val="30"/>
          <w:szCs w:val="30"/>
        </w:rPr>
      </w:pPr>
    </w:p>
    <w:p w14:paraId="5FE79EDA" w14:textId="77777777" w:rsidR="006638EA" w:rsidRDefault="006638EA">
      <w:pPr>
        <w:spacing w:line="240" w:lineRule="exact"/>
        <w:jc w:val="left"/>
        <w:rPr>
          <w:sz w:val="30"/>
          <w:szCs w:val="30"/>
        </w:rPr>
      </w:pPr>
    </w:p>
    <w:p w14:paraId="53C5F393" w14:textId="77777777" w:rsidR="006638EA" w:rsidRDefault="006638EA">
      <w:pPr>
        <w:spacing w:line="240" w:lineRule="exact"/>
        <w:jc w:val="left"/>
        <w:rPr>
          <w:sz w:val="30"/>
          <w:szCs w:val="30"/>
        </w:rPr>
      </w:pPr>
    </w:p>
    <w:p w14:paraId="6C1E3B32" w14:textId="77777777" w:rsidR="006638EA" w:rsidRDefault="006638EA">
      <w:pPr>
        <w:spacing w:line="240" w:lineRule="exact"/>
        <w:jc w:val="left"/>
        <w:rPr>
          <w:sz w:val="30"/>
          <w:szCs w:val="30"/>
        </w:rPr>
      </w:pPr>
    </w:p>
    <w:p w14:paraId="5ED1E379" w14:textId="77777777" w:rsidR="006638EA" w:rsidRDefault="006638EA">
      <w:pPr>
        <w:spacing w:line="240" w:lineRule="exact"/>
        <w:jc w:val="left"/>
        <w:rPr>
          <w:sz w:val="30"/>
          <w:szCs w:val="30"/>
        </w:rPr>
      </w:pPr>
    </w:p>
    <w:p w14:paraId="351091F8" w14:textId="77777777" w:rsidR="006638EA" w:rsidRDefault="006638EA">
      <w:pPr>
        <w:spacing w:line="240" w:lineRule="exact"/>
        <w:jc w:val="left"/>
        <w:rPr>
          <w:sz w:val="30"/>
          <w:szCs w:val="30"/>
        </w:rPr>
      </w:pPr>
    </w:p>
    <w:p w14:paraId="57BC97FB" w14:textId="77777777" w:rsidR="006638EA" w:rsidRDefault="006638EA">
      <w:pPr>
        <w:spacing w:line="240" w:lineRule="exact"/>
        <w:jc w:val="left"/>
        <w:rPr>
          <w:sz w:val="30"/>
          <w:szCs w:val="30"/>
        </w:rPr>
      </w:pPr>
    </w:p>
    <w:p w14:paraId="791F5D8F" w14:textId="77777777" w:rsidR="006638EA" w:rsidRDefault="006638EA">
      <w:pPr>
        <w:spacing w:line="240" w:lineRule="exact"/>
        <w:jc w:val="left"/>
        <w:rPr>
          <w:sz w:val="30"/>
          <w:szCs w:val="30"/>
        </w:rPr>
      </w:pPr>
    </w:p>
    <w:p w14:paraId="43552DEF" w14:textId="77777777" w:rsidR="006638EA" w:rsidRDefault="006638EA">
      <w:pPr>
        <w:spacing w:line="240" w:lineRule="exact"/>
        <w:jc w:val="left"/>
        <w:rPr>
          <w:sz w:val="30"/>
          <w:szCs w:val="30"/>
        </w:rPr>
      </w:pPr>
    </w:p>
    <w:p w14:paraId="35D014BF" w14:textId="77777777" w:rsidR="006638EA" w:rsidRDefault="006638EA">
      <w:pPr>
        <w:spacing w:line="240" w:lineRule="exact"/>
        <w:jc w:val="left"/>
        <w:rPr>
          <w:sz w:val="30"/>
          <w:szCs w:val="30"/>
        </w:rPr>
      </w:pPr>
    </w:p>
    <w:p w14:paraId="0AB8C4F2" w14:textId="77777777" w:rsidR="006638EA" w:rsidRDefault="006638EA">
      <w:pPr>
        <w:spacing w:line="240" w:lineRule="exact"/>
        <w:jc w:val="left"/>
        <w:rPr>
          <w:sz w:val="30"/>
          <w:szCs w:val="30"/>
        </w:rPr>
      </w:pPr>
    </w:p>
    <w:p w14:paraId="6D683E6B" w14:textId="77777777" w:rsidR="006638EA" w:rsidRDefault="006638EA">
      <w:pPr>
        <w:spacing w:line="240" w:lineRule="exact"/>
        <w:jc w:val="left"/>
        <w:rPr>
          <w:sz w:val="30"/>
          <w:szCs w:val="30"/>
        </w:rPr>
      </w:pPr>
    </w:p>
    <w:p w14:paraId="532F8C26" w14:textId="77777777" w:rsidR="006638EA" w:rsidRDefault="006638EA">
      <w:pPr>
        <w:spacing w:line="240" w:lineRule="exact"/>
        <w:jc w:val="left"/>
        <w:rPr>
          <w:sz w:val="30"/>
          <w:szCs w:val="30"/>
        </w:rPr>
      </w:pPr>
    </w:p>
    <w:p w14:paraId="6220829E" w14:textId="77777777" w:rsidR="006638EA" w:rsidRDefault="006638EA">
      <w:pPr>
        <w:spacing w:line="240" w:lineRule="exact"/>
        <w:jc w:val="left"/>
        <w:rPr>
          <w:sz w:val="30"/>
          <w:szCs w:val="30"/>
        </w:rPr>
      </w:pPr>
    </w:p>
    <w:p w14:paraId="143FC80F" w14:textId="77777777" w:rsidR="006638EA" w:rsidRDefault="006638EA">
      <w:pPr>
        <w:spacing w:line="240" w:lineRule="exact"/>
        <w:jc w:val="left"/>
        <w:rPr>
          <w:sz w:val="30"/>
          <w:szCs w:val="30"/>
        </w:rPr>
      </w:pPr>
    </w:p>
    <w:p w14:paraId="6DEAA710" w14:textId="77777777" w:rsidR="006638EA" w:rsidRDefault="006638EA">
      <w:pPr>
        <w:spacing w:line="240" w:lineRule="exact"/>
        <w:jc w:val="left"/>
        <w:rPr>
          <w:sz w:val="30"/>
          <w:szCs w:val="30"/>
        </w:rPr>
      </w:pPr>
    </w:p>
    <w:p w14:paraId="5E17F2D1" w14:textId="77777777" w:rsidR="006638EA" w:rsidRDefault="006638EA">
      <w:pPr>
        <w:spacing w:line="240" w:lineRule="exact"/>
        <w:jc w:val="left"/>
        <w:rPr>
          <w:sz w:val="30"/>
          <w:szCs w:val="30"/>
        </w:rPr>
      </w:pPr>
    </w:p>
    <w:p w14:paraId="57CB2C3E" w14:textId="77777777" w:rsidR="006638EA" w:rsidRDefault="006638EA">
      <w:pPr>
        <w:spacing w:line="240" w:lineRule="exact"/>
        <w:jc w:val="left"/>
        <w:rPr>
          <w:sz w:val="30"/>
          <w:szCs w:val="30"/>
        </w:rPr>
      </w:pPr>
    </w:p>
    <w:p w14:paraId="286D2B14" w14:textId="77777777" w:rsidR="006638EA" w:rsidRDefault="00935470">
      <w:pPr>
        <w:pStyle w:val="Heading2"/>
      </w:pPr>
      <w:bookmarkStart w:id="14" w:name="_Toc487139031"/>
      <w:r>
        <w:rPr>
          <w:rFonts w:hint="eastAsia"/>
        </w:rPr>
        <w:lastRenderedPageBreak/>
        <w:t>2.4 Layout dimension</w:t>
      </w:r>
      <w:bookmarkEnd w:id="14"/>
    </w:p>
    <w:p w14:paraId="7F1A6EF6" w14:textId="77777777" w:rsidR="006638EA" w:rsidRDefault="006638EA">
      <w:pPr>
        <w:spacing w:line="240" w:lineRule="exact"/>
        <w:jc w:val="left"/>
        <w:rPr>
          <w:sz w:val="30"/>
          <w:szCs w:val="30"/>
        </w:rPr>
      </w:pPr>
    </w:p>
    <w:p w14:paraId="341FC542" w14:textId="77777777" w:rsidR="006638EA" w:rsidRDefault="00935470">
      <w:pPr>
        <w:spacing w:line="240" w:lineRule="exact"/>
        <w:jc w:val="left"/>
        <w:rPr>
          <w:sz w:val="30"/>
          <w:szCs w:val="30"/>
        </w:rPr>
      </w:pPr>
      <w:r>
        <w:rPr>
          <w:noProof/>
          <w:sz w:val="30"/>
          <w:szCs w:val="30"/>
        </w:rPr>
        <w:drawing>
          <wp:anchor distT="0" distB="0" distL="114300" distR="114300" simplePos="0" relativeHeight="251661312" behindDoc="0" locked="0" layoutInCell="1" allowOverlap="1" wp14:anchorId="3FA60FD6" wp14:editId="60BA5DAE">
            <wp:simplePos x="0" y="0"/>
            <wp:positionH relativeFrom="margin">
              <wp:posOffset>370205</wp:posOffset>
            </wp:positionH>
            <wp:positionV relativeFrom="paragraph">
              <wp:posOffset>36195</wp:posOffset>
            </wp:positionV>
            <wp:extent cx="4563110" cy="7754620"/>
            <wp:effectExtent l="0" t="0" r="8890" b="0"/>
            <wp:wrapNone/>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4563110" cy="7754620"/>
                    </a:xfrm>
                    <a:prstGeom prst="rect">
                      <a:avLst/>
                    </a:prstGeom>
                    <a:noFill/>
                  </pic:spPr>
                </pic:pic>
              </a:graphicData>
            </a:graphic>
          </wp:anchor>
        </w:drawing>
      </w:r>
    </w:p>
    <w:p w14:paraId="41DF526A" w14:textId="77777777" w:rsidR="006638EA" w:rsidRDefault="006638EA">
      <w:pPr>
        <w:spacing w:line="240" w:lineRule="exact"/>
        <w:jc w:val="left"/>
        <w:rPr>
          <w:sz w:val="30"/>
          <w:szCs w:val="30"/>
        </w:rPr>
      </w:pPr>
    </w:p>
    <w:p w14:paraId="2F697364" w14:textId="77777777" w:rsidR="006638EA" w:rsidRDefault="006638EA">
      <w:pPr>
        <w:spacing w:line="240" w:lineRule="exact"/>
        <w:jc w:val="left"/>
        <w:rPr>
          <w:sz w:val="30"/>
          <w:szCs w:val="30"/>
        </w:rPr>
      </w:pPr>
    </w:p>
    <w:p w14:paraId="7B7C96B8" w14:textId="77777777" w:rsidR="006638EA" w:rsidRDefault="006638EA">
      <w:pPr>
        <w:spacing w:line="240" w:lineRule="exact"/>
        <w:jc w:val="left"/>
        <w:rPr>
          <w:sz w:val="30"/>
          <w:szCs w:val="30"/>
        </w:rPr>
      </w:pPr>
    </w:p>
    <w:p w14:paraId="75AF1769" w14:textId="77777777" w:rsidR="006638EA" w:rsidRDefault="006638EA">
      <w:pPr>
        <w:spacing w:line="240" w:lineRule="exact"/>
        <w:jc w:val="left"/>
        <w:rPr>
          <w:sz w:val="30"/>
          <w:szCs w:val="30"/>
        </w:rPr>
      </w:pPr>
    </w:p>
    <w:p w14:paraId="5922200A" w14:textId="77777777" w:rsidR="006638EA" w:rsidRDefault="006638EA">
      <w:pPr>
        <w:spacing w:line="240" w:lineRule="exact"/>
        <w:jc w:val="left"/>
        <w:rPr>
          <w:sz w:val="30"/>
          <w:szCs w:val="30"/>
        </w:rPr>
      </w:pPr>
    </w:p>
    <w:p w14:paraId="0D33F415" w14:textId="77777777" w:rsidR="006638EA" w:rsidRDefault="00935470">
      <w:pPr>
        <w:spacing w:line="240" w:lineRule="exact"/>
        <w:jc w:val="left"/>
        <w:rPr>
          <w:sz w:val="30"/>
          <w:szCs w:val="30"/>
        </w:rPr>
      </w:pPr>
      <w:r>
        <w:rPr>
          <w:noProof/>
          <w:sz w:val="30"/>
        </w:rPr>
        <mc:AlternateContent>
          <mc:Choice Requires="wps">
            <w:drawing>
              <wp:anchor distT="0" distB="0" distL="114300" distR="114300" simplePos="0" relativeHeight="251685888" behindDoc="0" locked="0" layoutInCell="1" allowOverlap="1" wp14:anchorId="68A8CD5A" wp14:editId="2EDADA2D">
                <wp:simplePos x="0" y="0"/>
                <wp:positionH relativeFrom="column">
                  <wp:posOffset>4127500</wp:posOffset>
                </wp:positionH>
                <wp:positionV relativeFrom="paragraph">
                  <wp:posOffset>71755</wp:posOffset>
                </wp:positionV>
                <wp:extent cx="504825" cy="961390"/>
                <wp:effectExtent l="4445" t="4445" r="5080" b="5715"/>
                <wp:wrapNone/>
                <wp:docPr id="40" name="文本框 40"/>
                <wp:cNvGraphicFramePr/>
                <a:graphic xmlns:a="http://schemas.openxmlformats.org/drawingml/2006/main">
                  <a:graphicData uri="http://schemas.microsoft.com/office/word/2010/wordprocessingShape">
                    <wps:wsp>
                      <wps:cNvSpPr txBox="1"/>
                      <wps:spPr>
                        <a:xfrm rot="10800000">
                          <a:off x="5680710" y="2924810"/>
                          <a:ext cx="504825" cy="961390"/>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731D8D5C" w14:textId="77777777" w:rsidR="006638EA" w:rsidRDefault="00935470">
                            <w:pPr>
                              <w:spacing w:line="240" w:lineRule="auto"/>
                              <w:jc w:val="left"/>
                              <w:rPr>
                                <w:b/>
                                <w:bCs/>
                                <w:sz w:val="28"/>
                                <w:szCs w:val="28"/>
                              </w:rPr>
                            </w:pPr>
                            <w:r>
                              <w:rPr>
                                <w:rFonts w:hint="eastAsia"/>
                                <w:b/>
                                <w:bCs/>
                                <w:sz w:val="28"/>
                                <w:szCs w:val="28"/>
                              </w:rPr>
                              <w:t>Max 2150</w:t>
                            </w:r>
                          </w:p>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w:pict>
              <v:shapetype w14:anchorId="68A8CD5A" id="_x0000_t202" coordsize="21600,21600" o:spt="202" path="m,l,21600r21600,l21600,xe">
                <v:stroke joinstyle="miter"/>
                <v:path gradientshapeok="t" o:connecttype="rect"/>
              </v:shapetype>
              <v:shape id="文本框 40" o:spid="_x0000_s1026" type="#_x0000_t202" style="position:absolute;margin-left:325pt;margin-top:5.65pt;width:39.75pt;height:75.7pt;rotation:180;z-index:2516858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" fillcolor="white [3201]" strokeweight=".5pt">
                <v:textbox style="layout-flow:vertical-ideographic">
                  <w:txbxContent>
                    <w:p w14:paraId="731D8D5C" w14:textId="77777777" w:rsidR="006638EA" w:rsidRDefault="00000000">
                      <w:pPr>
                        <w:spacing w:line="240" w:lineRule="auto"/>
                        <w:jc w:val="left"/>
                        <w:rPr>
                          <w:b/>
                          <w:bCs/>
                          <w:sz w:val="28"/>
                          <w:szCs w:val="28"/>
                        </w:rPr>
                      </w:pPr>
                      <w:r>
                        <w:rPr>
                          <w:rFonts w:hint="eastAsia"/>
                          <w:b/>
                          <w:bCs/>
                          <w:sz w:val="28"/>
                          <w:szCs w:val="28"/>
                        </w:rPr>
                        <w:t>Max 2150</w:t>
                      </w:r>
                    </w:p>
                  </w:txbxContent>
                </v:textbox>
              </v:shape>
            </w:pict>
          </mc:Fallback>
        </mc:AlternateContent>
      </w:r>
    </w:p>
    <w:p w14:paraId="1D2771F1" w14:textId="77777777" w:rsidR="006638EA" w:rsidRDefault="00935470">
      <w:pPr>
        <w:spacing w:line="240" w:lineRule="exact"/>
        <w:jc w:val="left"/>
        <w:rPr>
          <w:sz w:val="30"/>
          <w:szCs w:val="30"/>
        </w:rPr>
      </w:pPr>
      <w:r>
        <w:rPr>
          <w:noProof/>
          <w:sz w:val="30"/>
        </w:rPr>
        <mc:AlternateContent>
          <mc:Choice Requires="wps">
            <w:drawing>
              <wp:anchor distT="0" distB="0" distL="114300" distR="114300" simplePos="0" relativeHeight="251684864" behindDoc="0" locked="0" layoutInCell="1" allowOverlap="1" wp14:anchorId="1CF0BA14" wp14:editId="5A1F60EA">
                <wp:simplePos x="0" y="0"/>
                <wp:positionH relativeFrom="column">
                  <wp:posOffset>4461510</wp:posOffset>
                </wp:positionH>
                <wp:positionV relativeFrom="paragraph">
                  <wp:posOffset>147320</wp:posOffset>
                </wp:positionV>
                <wp:extent cx="152400" cy="342900"/>
                <wp:effectExtent l="0" t="0" r="0" b="0"/>
                <wp:wrapNone/>
                <wp:docPr id="37" name="矩形 37"/>
                <wp:cNvGraphicFramePr/>
                <a:graphic xmlns:a="http://schemas.openxmlformats.org/drawingml/2006/main">
                  <a:graphicData uri="http://schemas.microsoft.com/office/word/2010/wordprocessingShape">
                    <wps:wsp>
                      <wps:cNvSpPr/>
                      <wps:spPr>
                        <a:xfrm>
                          <a:off x="5604510" y="2677160"/>
                          <a:ext cx="152400" cy="342900"/>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50DACA49" w14:textId="77777777" w:rsidR="006638EA" w:rsidRDefault="006638EA">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1CF0BA14" id="矩形 37" o:spid="_x0000_s1027" style="position:absolute;margin-left:351.3pt;margin-top:11.6pt;width:12pt;height:27pt;z-index:251684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" fillcolor="white [3201]" stroked="f" strokeweight="1pt">
                <v:textbox>
                  <w:txbxContent>
                    <w:p w14:paraId="50DACA49" w14:textId="77777777" w:rsidR="006638EA" w:rsidRDefault="006638EA">
                      <w:pPr>
                        <w:jc w:val="center"/>
                      </w:pPr>
                    </w:p>
                  </w:txbxContent>
                </v:textbox>
              </v:rect>
            </w:pict>
          </mc:Fallback>
        </mc:AlternateContent>
      </w:r>
    </w:p>
    <w:p w14:paraId="0D4AF9C1" w14:textId="77777777" w:rsidR="006638EA" w:rsidRDefault="006638EA">
      <w:pPr>
        <w:spacing w:line="240" w:lineRule="exact"/>
        <w:jc w:val="left"/>
        <w:rPr>
          <w:sz w:val="30"/>
          <w:szCs w:val="30"/>
        </w:rPr>
      </w:pPr>
    </w:p>
    <w:p w14:paraId="105C145E" w14:textId="77777777" w:rsidR="006638EA" w:rsidRDefault="006638EA">
      <w:pPr>
        <w:spacing w:line="240" w:lineRule="exact"/>
        <w:jc w:val="left"/>
        <w:rPr>
          <w:sz w:val="30"/>
          <w:szCs w:val="30"/>
        </w:rPr>
      </w:pPr>
    </w:p>
    <w:p w14:paraId="378616EB" w14:textId="77777777" w:rsidR="006638EA" w:rsidRDefault="006638EA">
      <w:pPr>
        <w:spacing w:line="240" w:lineRule="exact"/>
        <w:jc w:val="left"/>
        <w:rPr>
          <w:sz w:val="30"/>
          <w:szCs w:val="30"/>
        </w:rPr>
      </w:pPr>
    </w:p>
    <w:p w14:paraId="2E29F4C3" w14:textId="77777777" w:rsidR="006638EA" w:rsidRDefault="006638EA">
      <w:pPr>
        <w:spacing w:line="240" w:lineRule="exact"/>
        <w:jc w:val="left"/>
        <w:rPr>
          <w:sz w:val="30"/>
          <w:szCs w:val="30"/>
        </w:rPr>
      </w:pPr>
    </w:p>
    <w:p w14:paraId="1A9FA9F2" w14:textId="77777777" w:rsidR="006638EA" w:rsidRDefault="006638EA">
      <w:pPr>
        <w:spacing w:line="240" w:lineRule="exact"/>
        <w:jc w:val="left"/>
        <w:rPr>
          <w:sz w:val="30"/>
          <w:szCs w:val="30"/>
        </w:rPr>
      </w:pPr>
    </w:p>
    <w:p w14:paraId="7A4758DD" w14:textId="77777777" w:rsidR="006638EA" w:rsidRDefault="006638EA">
      <w:pPr>
        <w:spacing w:line="240" w:lineRule="exact"/>
        <w:jc w:val="left"/>
        <w:rPr>
          <w:sz w:val="30"/>
          <w:szCs w:val="30"/>
        </w:rPr>
      </w:pPr>
    </w:p>
    <w:p w14:paraId="1E292015" w14:textId="77777777" w:rsidR="006638EA" w:rsidRDefault="006638EA">
      <w:pPr>
        <w:spacing w:line="240" w:lineRule="exact"/>
        <w:jc w:val="left"/>
        <w:rPr>
          <w:sz w:val="30"/>
          <w:szCs w:val="30"/>
        </w:rPr>
      </w:pPr>
    </w:p>
    <w:p w14:paraId="2AC07A9B" w14:textId="77777777" w:rsidR="006638EA" w:rsidRDefault="006638EA">
      <w:pPr>
        <w:spacing w:line="240" w:lineRule="exact"/>
        <w:jc w:val="left"/>
        <w:rPr>
          <w:sz w:val="30"/>
          <w:szCs w:val="30"/>
        </w:rPr>
      </w:pPr>
    </w:p>
    <w:p w14:paraId="352C4FE5" w14:textId="77777777" w:rsidR="006638EA" w:rsidRDefault="006638EA">
      <w:pPr>
        <w:spacing w:line="240" w:lineRule="exact"/>
        <w:jc w:val="left"/>
        <w:rPr>
          <w:sz w:val="30"/>
          <w:szCs w:val="30"/>
        </w:rPr>
      </w:pPr>
    </w:p>
    <w:p w14:paraId="0001D7E4" w14:textId="77777777" w:rsidR="006638EA" w:rsidRDefault="006638EA">
      <w:pPr>
        <w:spacing w:line="240" w:lineRule="exact"/>
        <w:jc w:val="left"/>
        <w:rPr>
          <w:sz w:val="30"/>
          <w:szCs w:val="30"/>
        </w:rPr>
      </w:pPr>
    </w:p>
    <w:p w14:paraId="61C3F52E" w14:textId="77777777" w:rsidR="006638EA" w:rsidRDefault="006638EA">
      <w:pPr>
        <w:spacing w:line="240" w:lineRule="exact"/>
        <w:jc w:val="left"/>
        <w:rPr>
          <w:sz w:val="30"/>
          <w:szCs w:val="30"/>
        </w:rPr>
      </w:pPr>
    </w:p>
    <w:p w14:paraId="35A1DE20" w14:textId="77777777" w:rsidR="006638EA" w:rsidRDefault="006638EA">
      <w:pPr>
        <w:spacing w:line="240" w:lineRule="exact"/>
        <w:jc w:val="left"/>
        <w:rPr>
          <w:sz w:val="30"/>
          <w:szCs w:val="30"/>
        </w:rPr>
      </w:pPr>
    </w:p>
    <w:p w14:paraId="1DD32EFE" w14:textId="77777777" w:rsidR="006638EA" w:rsidRDefault="006638EA">
      <w:pPr>
        <w:spacing w:line="240" w:lineRule="exact"/>
        <w:jc w:val="left"/>
        <w:rPr>
          <w:sz w:val="30"/>
          <w:szCs w:val="30"/>
        </w:rPr>
      </w:pPr>
    </w:p>
    <w:p w14:paraId="49BE970C" w14:textId="77777777" w:rsidR="006638EA" w:rsidRDefault="006638EA">
      <w:pPr>
        <w:spacing w:line="240" w:lineRule="exact"/>
        <w:jc w:val="left"/>
        <w:rPr>
          <w:sz w:val="30"/>
          <w:szCs w:val="30"/>
        </w:rPr>
      </w:pPr>
    </w:p>
    <w:p w14:paraId="2FB579DB" w14:textId="77777777" w:rsidR="006638EA" w:rsidRDefault="006638EA">
      <w:pPr>
        <w:spacing w:line="240" w:lineRule="exact"/>
        <w:jc w:val="left"/>
        <w:rPr>
          <w:sz w:val="30"/>
          <w:szCs w:val="30"/>
        </w:rPr>
      </w:pPr>
    </w:p>
    <w:p w14:paraId="60109FDF" w14:textId="77777777" w:rsidR="006638EA" w:rsidRDefault="006638EA">
      <w:pPr>
        <w:spacing w:line="240" w:lineRule="exact"/>
        <w:jc w:val="left"/>
        <w:rPr>
          <w:sz w:val="30"/>
          <w:szCs w:val="30"/>
        </w:rPr>
      </w:pPr>
    </w:p>
    <w:p w14:paraId="78D21BA1" w14:textId="77777777" w:rsidR="006638EA" w:rsidRDefault="006638EA">
      <w:pPr>
        <w:spacing w:line="240" w:lineRule="exact"/>
        <w:jc w:val="left"/>
        <w:rPr>
          <w:sz w:val="30"/>
          <w:szCs w:val="30"/>
        </w:rPr>
      </w:pPr>
    </w:p>
    <w:p w14:paraId="2F7AE5BA" w14:textId="77777777" w:rsidR="006638EA" w:rsidRDefault="006638EA">
      <w:pPr>
        <w:spacing w:line="240" w:lineRule="exact"/>
        <w:jc w:val="left"/>
        <w:rPr>
          <w:sz w:val="30"/>
          <w:szCs w:val="30"/>
        </w:rPr>
      </w:pPr>
    </w:p>
    <w:p w14:paraId="18CBDC53" w14:textId="77777777" w:rsidR="006638EA" w:rsidRDefault="006638EA">
      <w:pPr>
        <w:spacing w:line="240" w:lineRule="exact"/>
        <w:jc w:val="left"/>
        <w:rPr>
          <w:sz w:val="30"/>
          <w:szCs w:val="30"/>
        </w:rPr>
      </w:pPr>
    </w:p>
    <w:p w14:paraId="5FD02821" w14:textId="77777777" w:rsidR="006638EA" w:rsidRDefault="006638EA">
      <w:pPr>
        <w:spacing w:line="240" w:lineRule="exact"/>
        <w:jc w:val="left"/>
        <w:rPr>
          <w:sz w:val="30"/>
          <w:szCs w:val="30"/>
        </w:rPr>
      </w:pPr>
    </w:p>
    <w:p w14:paraId="4FA05ADF" w14:textId="77777777" w:rsidR="006638EA" w:rsidRDefault="006638EA">
      <w:pPr>
        <w:spacing w:line="240" w:lineRule="exact"/>
        <w:jc w:val="left"/>
        <w:rPr>
          <w:sz w:val="30"/>
          <w:szCs w:val="30"/>
        </w:rPr>
      </w:pPr>
    </w:p>
    <w:p w14:paraId="55CAF188" w14:textId="77777777" w:rsidR="006638EA" w:rsidRDefault="006638EA">
      <w:pPr>
        <w:spacing w:line="240" w:lineRule="exact"/>
        <w:jc w:val="left"/>
        <w:rPr>
          <w:sz w:val="30"/>
          <w:szCs w:val="30"/>
        </w:rPr>
      </w:pPr>
    </w:p>
    <w:p w14:paraId="65A0C40C" w14:textId="77777777" w:rsidR="006638EA" w:rsidRDefault="006638EA">
      <w:pPr>
        <w:spacing w:line="240" w:lineRule="exact"/>
        <w:jc w:val="left"/>
        <w:rPr>
          <w:sz w:val="30"/>
          <w:szCs w:val="30"/>
        </w:rPr>
      </w:pPr>
    </w:p>
    <w:p w14:paraId="638DF1CD" w14:textId="77777777" w:rsidR="006638EA" w:rsidRDefault="006638EA">
      <w:pPr>
        <w:spacing w:line="240" w:lineRule="exact"/>
        <w:jc w:val="left"/>
        <w:rPr>
          <w:sz w:val="30"/>
          <w:szCs w:val="30"/>
        </w:rPr>
      </w:pPr>
    </w:p>
    <w:p w14:paraId="57821F76" w14:textId="77777777" w:rsidR="006638EA" w:rsidRDefault="006638EA">
      <w:pPr>
        <w:spacing w:line="240" w:lineRule="exact"/>
        <w:jc w:val="left"/>
        <w:rPr>
          <w:sz w:val="30"/>
          <w:szCs w:val="30"/>
        </w:rPr>
      </w:pPr>
    </w:p>
    <w:p w14:paraId="35FDD17A" w14:textId="77777777" w:rsidR="006638EA" w:rsidRDefault="006638EA">
      <w:pPr>
        <w:spacing w:line="240" w:lineRule="exact"/>
        <w:jc w:val="left"/>
        <w:rPr>
          <w:sz w:val="30"/>
          <w:szCs w:val="30"/>
        </w:rPr>
      </w:pPr>
    </w:p>
    <w:p w14:paraId="655A0677" w14:textId="77777777" w:rsidR="006638EA" w:rsidRDefault="006638EA">
      <w:pPr>
        <w:spacing w:line="240" w:lineRule="exact"/>
        <w:jc w:val="left"/>
        <w:rPr>
          <w:sz w:val="30"/>
          <w:szCs w:val="30"/>
        </w:rPr>
      </w:pPr>
    </w:p>
    <w:p w14:paraId="49B6F891" w14:textId="77777777" w:rsidR="006638EA" w:rsidRDefault="006638EA">
      <w:pPr>
        <w:spacing w:line="240" w:lineRule="exact"/>
        <w:jc w:val="left"/>
        <w:rPr>
          <w:sz w:val="30"/>
          <w:szCs w:val="30"/>
        </w:rPr>
      </w:pPr>
    </w:p>
    <w:p w14:paraId="0B6ABDC0" w14:textId="77777777" w:rsidR="006638EA" w:rsidRDefault="006638EA">
      <w:pPr>
        <w:spacing w:line="240" w:lineRule="exact"/>
        <w:jc w:val="left"/>
        <w:rPr>
          <w:sz w:val="30"/>
          <w:szCs w:val="30"/>
        </w:rPr>
      </w:pPr>
    </w:p>
    <w:p w14:paraId="18FE37E2" w14:textId="77777777" w:rsidR="006638EA" w:rsidRDefault="006638EA">
      <w:pPr>
        <w:spacing w:line="240" w:lineRule="exact"/>
        <w:jc w:val="left"/>
        <w:rPr>
          <w:sz w:val="30"/>
          <w:szCs w:val="30"/>
        </w:rPr>
      </w:pPr>
    </w:p>
    <w:p w14:paraId="6BB2975D" w14:textId="77777777" w:rsidR="006638EA" w:rsidRDefault="006638EA">
      <w:pPr>
        <w:spacing w:line="240" w:lineRule="exact"/>
        <w:jc w:val="left"/>
        <w:rPr>
          <w:sz w:val="30"/>
          <w:szCs w:val="30"/>
        </w:rPr>
      </w:pPr>
    </w:p>
    <w:p w14:paraId="3D65C8D1" w14:textId="77777777" w:rsidR="006638EA" w:rsidRDefault="006638EA">
      <w:pPr>
        <w:spacing w:line="240" w:lineRule="exact"/>
        <w:jc w:val="left"/>
        <w:rPr>
          <w:sz w:val="30"/>
          <w:szCs w:val="30"/>
        </w:rPr>
      </w:pPr>
    </w:p>
    <w:p w14:paraId="04D5C17C" w14:textId="77777777" w:rsidR="006638EA" w:rsidRDefault="006638EA">
      <w:pPr>
        <w:spacing w:line="240" w:lineRule="exact"/>
        <w:jc w:val="left"/>
        <w:rPr>
          <w:sz w:val="30"/>
          <w:szCs w:val="30"/>
        </w:rPr>
      </w:pPr>
    </w:p>
    <w:p w14:paraId="176C776F" w14:textId="77777777" w:rsidR="006638EA" w:rsidRDefault="006638EA">
      <w:pPr>
        <w:spacing w:line="240" w:lineRule="exact"/>
        <w:jc w:val="left"/>
        <w:rPr>
          <w:sz w:val="30"/>
          <w:szCs w:val="30"/>
        </w:rPr>
      </w:pPr>
    </w:p>
    <w:p w14:paraId="372E9872" w14:textId="77777777" w:rsidR="006638EA" w:rsidRDefault="006638EA">
      <w:pPr>
        <w:spacing w:line="240" w:lineRule="exact"/>
        <w:jc w:val="left"/>
        <w:rPr>
          <w:sz w:val="30"/>
          <w:szCs w:val="30"/>
        </w:rPr>
      </w:pPr>
    </w:p>
    <w:p w14:paraId="119B0CF5" w14:textId="77777777" w:rsidR="006638EA" w:rsidRDefault="006638EA">
      <w:pPr>
        <w:spacing w:line="240" w:lineRule="exact"/>
        <w:jc w:val="left"/>
        <w:rPr>
          <w:sz w:val="30"/>
          <w:szCs w:val="30"/>
        </w:rPr>
      </w:pPr>
    </w:p>
    <w:p w14:paraId="044CC7AF" w14:textId="77777777" w:rsidR="006638EA" w:rsidRDefault="006638EA">
      <w:pPr>
        <w:spacing w:line="240" w:lineRule="exact"/>
        <w:jc w:val="left"/>
        <w:rPr>
          <w:sz w:val="30"/>
          <w:szCs w:val="30"/>
        </w:rPr>
      </w:pPr>
    </w:p>
    <w:p w14:paraId="10952C4A" w14:textId="77777777" w:rsidR="006638EA" w:rsidRDefault="006638EA">
      <w:pPr>
        <w:spacing w:line="240" w:lineRule="exact"/>
        <w:jc w:val="left"/>
        <w:rPr>
          <w:sz w:val="30"/>
          <w:szCs w:val="30"/>
        </w:rPr>
      </w:pPr>
    </w:p>
    <w:p w14:paraId="45D0D0B3" w14:textId="77777777" w:rsidR="006638EA" w:rsidRDefault="006638EA">
      <w:pPr>
        <w:spacing w:line="240" w:lineRule="exact"/>
        <w:jc w:val="left"/>
        <w:rPr>
          <w:sz w:val="30"/>
          <w:szCs w:val="30"/>
        </w:rPr>
      </w:pPr>
    </w:p>
    <w:p w14:paraId="76E3373E" w14:textId="77777777" w:rsidR="006638EA" w:rsidRDefault="006638EA">
      <w:pPr>
        <w:spacing w:line="240" w:lineRule="exact"/>
        <w:jc w:val="left"/>
        <w:rPr>
          <w:sz w:val="30"/>
          <w:szCs w:val="30"/>
        </w:rPr>
      </w:pPr>
    </w:p>
    <w:p w14:paraId="05CB4C06" w14:textId="77777777" w:rsidR="006638EA" w:rsidRDefault="006638EA">
      <w:pPr>
        <w:spacing w:line="240" w:lineRule="exact"/>
        <w:jc w:val="left"/>
        <w:rPr>
          <w:sz w:val="30"/>
          <w:szCs w:val="30"/>
        </w:rPr>
      </w:pPr>
    </w:p>
    <w:p w14:paraId="63303774" w14:textId="77777777" w:rsidR="006638EA" w:rsidRDefault="006638EA">
      <w:pPr>
        <w:spacing w:line="240" w:lineRule="exact"/>
        <w:jc w:val="left"/>
        <w:rPr>
          <w:sz w:val="30"/>
          <w:szCs w:val="30"/>
        </w:rPr>
      </w:pPr>
    </w:p>
    <w:p w14:paraId="4BCC3C99" w14:textId="77777777" w:rsidR="006638EA" w:rsidRDefault="006638EA">
      <w:pPr>
        <w:spacing w:line="240" w:lineRule="exact"/>
        <w:jc w:val="left"/>
        <w:rPr>
          <w:sz w:val="30"/>
          <w:szCs w:val="30"/>
        </w:rPr>
      </w:pPr>
    </w:p>
    <w:p w14:paraId="753DA327" w14:textId="77777777" w:rsidR="006638EA" w:rsidRDefault="006638EA">
      <w:pPr>
        <w:spacing w:line="240" w:lineRule="exact"/>
        <w:jc w:val="left"/>
        <w:rPr>
          <w:sz w:val="30"/>
          <w:szCs w:val="30"/>
        </w:rPr>
      </w:pPr>
    </w:p>
    <w:p w14:paraId="58A90CBF" w14:textId="77777777" w:rsidR="006638EA" w:rsidRDefault="006638EA">
      <w:pPr>
        <w:spacing w:line="240" w:lineRule="exact"/>
        <w:jc w:val="left"/>
        <w:rPr>
          <w:sz w:val="30"/>
          <w:szCs w:val="30"/>
        </w:rPr>
      </w:pPr>
    </w:p>
    <w:p w14:paraId="685AE5B5" w14:textId="77777777" w:rsidR="006638EA" w:rsidRDefault="006638EA">
      <w:pPr>
        <w:spacing w:line="240" w:lineRule="exact"/>
        <w:jc w:val="left"/>
        <w:rPr>
          <w:sz w:val="30"/>
          <w:szCs w:val="30"/>
        </w:rPr>
      </w:pPr>
    </w:p>
    <w:p w14:paraId="022B474B" w14:textId="77777777" w:rsidR="006638EA" w:rsidRDefault="00935470">
      <w:pPr>
        <w:pStyle w:val="Heading2"/>
      </w:pPr>
      <w:bookmarkStart w:id="15" w:name="_Toc487139032"/>
      <w:r>
        <w:rPr>
          <w:rFonts w:hint="eastAsia"/>
        </w:rPr>
        <w:t xml:space="preserve">2.5 Technical </w:t>
      </w:r>
      <w:r>
        <w:t>parameter</w:t>
      </w:r>
      <w:bookmarkEnd w:id="15"/>
    </w:p>
    <w:p w14:paraId="515AC95C" w14:textId="77777777" w:rsidR="006638EA" w:rsidRDefault="00935470">
      <w:pPr>
        <w:spacing w:line="240" w:lineRule="exact"/>
        <w:jc w:val="left"/>
        <w:rPr>
          <w:sz w:val="30"/>
          <w:szCs w:val="30"/>
        </w:rPr>
      </w:pPr>
      <w:r>
        <w:rPr>
          <w:noProof/>
          <w:sz w:val="30"/>
          <w:szCs w:val="30"/>
        </w:rPr>
        <w:drawing>
          <wp:anchor distT="0" distB="0" distL="114300" distR="114300" simplePos="0" relativeHeight="251662336" behindDoc="0" locked="0" layoutInCell="1" allowOverlap="1" wp14:anchorId="00D5CE13" wp14:editId="254F52F2">
            <wp:simplePos x="0" y="0"/>
            <wp:positionH relativeFrom="column">
              <wp:posOffset>137795</wp:posOffset>
            </wp:positionH>
            <wp:positionV relativeFrom="paragraph">
              <wp:posOffset>3175</wp:posOffset>
            </wp:positionV>
            <wp:extent cx="5274310" cy="4072255"/>
            <wp:effectExtent l="0" t="0" r="2540" b="4445"/>
            <wp:wrapNone/>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5274310" cy="4072255"/>
                    </a:xfrm>
                    <a:prstGeom prst="rect">
                      <a:avLst/>
                    </a:prstGeom>
                  </pic:spPr>
                </pic:pic>
              </a:graphicData>
            </a:graphic>
          </wp:anchor>
        </w:drawing>
      </w:r>
    </w:p>
    <w:p w14:paraId="22EBA259" w14:textId="77777777" w:rsidR="006638EA" w:rsidRDefault="006638EA">
      <w:pPr>
        <w:spacing w:line="240" w:lineRule="exact"/>
        <w:jc w:val="left"/>
        <w:rPr>
          <w:sz w:val="30"/>
          <w:szCs w:val="30"/>
        </w:rPr>
      </w:pPr>
    </w:p>
    <w:p w14:paraId="44BFE53B" w14:textId="77777777" w:rsidR="006638EA" w:rsidRDefault="00935470">
      <w:pPr>
        <w:spacing w:line="240" w:lineRule="exact"/>
        <w:jc w:val="left"/>
        <w:rPr>
          <w:sz w:val="30"/>
          <w:szCs w:val="30"/>
        </w:rPr>
      </w:pPr>
      <w:r>
        <w:rPr>
          <w:noProof/>
          <w:sz w:val="30"/>
        </w:rPr>
        <mc:AlternateContent>
          <mc:Choice Requires="wps">
            <w:drawing>
              <wp:anchor distT="0" distB="0" distL="114300" distR="114300" simplePos="0" relativeHeight="251687936" behindDoc="0" locked="0" layoutInCell="1" allowOverlap="1" wp14:anchorId="6F2DCF8D" wp14:editId="4B803E0F">
                <wp:simplePos x="0" y="0"/>
                <wp:positionH relativeFrom="column">
                  <wp:posOffset>2308860</wp:posOffset>
                </wp:positionH>
                <wp:positionV relativeFrom="paragraph">
                  <wp:posOffset>129540</wp:posOffset>
                </wp:positionV>
                <wp:extent cx="1409700" cy="608965"/>
                <wp:effectExtent l="0" t="0" r="0" b="0"/>
                <wp:wrapNone/>
                <wp:docPr id="45" name="文本框 45"/>
                <wp:cNvGraphicFramePr/>
                <a:graphic xmlns:a="http://schemas.openxmlformats.org/drawingml/2006/main">
                  <a:graphicData uri="http://schemas.microsoft.com/office/word/2010/wordprocessingShape">
                    <wps:wsp>
                      <wps:cNvSpPr txBox="1"/>
                      <wps:spPr>
                        <a:xfrm>
                          <a:off x="3661410" y="1992630"/>
                          <a:ext cx="1409700" cy="6089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BC1388" w14:textId="77777777" w:rsidR="006638EA" w:rsidRDefault="00935470">
                            <w:pPr>
                              <w:rPr>
                                <w:b/>
                                <w:bCs/>
                                <w:sz w:val="30"/>
                                <w:szCs w:val="30"/>
                              </w:rPr>
                            </w:pPr>
                            <w:r>
                              <w:rPr>
                                <w:rFonts w:hint="eastAsia"/>
                                <w:b/>
                                <w:bCs/>
                                <w:sz w:val="30"/>
                                <w:szCs w:val="30"/>
                              </w:rPr>
                              <w:t>2150mm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6F2DCF8D" id="文本框 45" o:spid="_x0000_s1028" type="#_x0000_t202" style="position:absolute;margin-left:181.8pt;margin-top:10.2pt;width:111pt;height:47.95pt;z-index:2516879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" filled="f" stroked="f" strokeweight=".5pt">
                <v:textbox>
                  <w:txbxContent>
                    <w:p w14:paraId="36BC1388" w14:textId="77777777" w:rsidR="006638EA" w:rsidRDefault="00000000">
                      <w:pPr>
                        <w:rPr>
                          <w:b/>
                          <w:bCs/>
                          <w:sz w:val="30"/>
                          <w:szCs w:val="30"/>
                        </w:rPr>
                      </w:pPr>
                      <w:r>
                        <w:rPr>
                          <w:rFonts w:hint="eastAsia"/>
                          <w:b/>
                          <w:bCs/>
                          <w:sz w:val="30"/>
                          <w:szCs w:val="30"/>
                        </w:rPr>
                        <w:t>2150mm</w:t>
                      </w:r>
                    </w:p>
                  </w:txbxContent>
                </v:textbox>
              </v:shape>
            </w:pict>
          </mc:Fallback>
        </mc:AlternateContent>
      </w:r>
    </w:p>
    <w:p w14:paraId="10C9EB6B" w14:textId="77777777" w:rsidR="006638EA" w:rsidRDefault="00935470">
      <w:pPr>
        <w:spacing w:line="240" w:lineRule="exact"/>
        <w:jc w:val="left"/>
        <w:rPr>
          <w:sz w:val="30"/>
          <w:szCs w:val="30"/>
        </w:rPr>
      </w:pPr>
      <w:r>
        <w:rPr>
          <w:noProof/>
          <w:sz w:val="30"/>
        </w:rPr>
        <mc:AlternateContent>
          <mc:Choice Requires="wps">
            <w:drawing>
              <wp:anchor distT="0" distB="0" distL="114300" distR="114300" simplePos="0" relativeHeight="251686912" behindDoc="0" locked="0" layoutInCell="1" allowOverlap="1" wp14:anchorId="11D9A1FD" wp14:editId="652826E6">
                <wp:simplePos x="0" y="0"/>
                <wp:positionH relativeFrom="column">
                  <wp:posOffset>2394585</wp:posOffset>
                </wp:positionH>
                <wp:positionV relativeFrom="paragraph">
                  <wp:posOffset>148590</wp:posOffset>
                </wp:positionV>
                <wp:extent cx="828675" cy="200025"/>
                <wp:effectExtent l="0" t="0" r="9525" b="9525"/>
                <wp:wrapNone/>
                <wp:docPr id="44" name="矩形 44"/>
                <wp:cNvGraphicFramePr/>
                <a:graphic xmlns:a="http://schemas.openxmlformats.org/drawingml/2006/main">
                  <a:graphicData uri="http://schemas.microsoft.com/office/word/2010/wordprocessingShape">
                    <wps:wsp>
                      <wps:cNvSpPr/>
                      <wps:spPr>
                        <a:xfrm>
                          <a:off x="3537585" y="1916430"/>
                          <a:ext cx="828675" cy="200025"/>
                        </a:xfrm>
                        <a:prstGeom prst="rect">
                          <a:avLst/>
                        </a:prstGeom>
                        <a:ln>
                          <a:noFill/>
                        </a:ln>
                      </wps:spPr>
                      <wps:style>
                        <a:lnRef idx="2">
                          <a:schemeClr val="accent6"/>
                        </a:lnRef>
                        <a:fillRef idx="1">
                          <a:schemeClr val="lt1"/>
                        </a:fillRef>
                        <a:effectRef idx="0">
                          <a:schemeClr val="accent6"/>
                        </a:effectRef>
                        <a:fontRef idx="minor">
                          <a:schemeClr val="dk1"/>
                        </a:fontRef>
                      </wps:style>
                      <wps:txbx>
                        <w:txbxContent>
                          <w:p w14:paraId="62720107" w14:textId="77777777" w:rsidR="006638EA" w:rsidRDefault="006638EA">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11D9A1FD" id="矩形 44" o:spid="_x0000_s1029" style="position:absolute;margin-left:188.55pt;margin-top:11.7pt;width:65.25pt;height:15.75pt;z-index:2516869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" fillcolor="white [3201]" stroked="f" strokeweight="1pt">
                <v:textbox>
                  <w:txbxContent>
                    <w:p w14:paraId="62720107" w14:textId="77777777" w:rsidR="006638EA" w:rsidRDefault="006638EA">
                      <w:pPr>
                        <w:jc w:val="center"/>
                      </w:pPr>
                    </w:p>
                  </w:txbxContent>
                </v:textbox>
              </v:rect>
            </w:pict>
          </mc:Fallback>
        </mc:AlternateContent>
      </w:r>
    </w:p>
    <w:p w14:paraId="2D591953" w14:textId="77777777" w:rsidR="006638EA" w:rsidRDefault="006638EA">
      <w:pPr>
        <w:spacing w:line="240" w:lineRule="exact"/>
        <w:jc w:val="left"/>
        <w:rPr>
          <w:sz w:val="30"/>
          <w:szCs w:val="30"/>
        </w:rPr>
      </w:pPr>
    </w:p>
    <w:p w14:paraId="4E2D5A7F" w14:textId="77777777" w:rsidR="006638EA" w:rsidRDefault="006638EA">
      <w:pPr>
        <w:spacing w:line="240" w:lineRule="exact"/>
        <w:jc w:val="left"/>
        <w:rPr>
          <w:sz w:val="30"/>
          <w:szCs w:val="30"/>
        </w:rPr>
      </w:pPr>
    </w:p>
    <w:p w14:paraId="3CF58FB5" w14:textId="77777777" w:rsidR="006638EA" w:rsidRDefault="006638EA">
      <w:pPr>
        <w:spacing w:line="240" w:lineRule="exact"/>
        <w:jc w:val="left"/>
        <w:rPr>
          <w:sz w:val="30"/>
          <w:szCs w:val="30"/>
        </w:rPr>
      </w:pPr>
    </w:p>
    <w:p w14:paraId="3396D6DD" w14:textId="77777777" w:rsidR="006638EA" w:rsidRDefault="006638EA">
      <w:pPr>
        <w:spacing w:line="240" w:lineRule="exact"/>
        <w:jc w:val="left"/>
        <w:rPr>
          <w:sz w:val="30"/>
          <w:szCs w:val="30"/>
        </w:rPr>
      </w:pPr>
    </w:p>
    <w:p w14:paraId="3CBDBA65" w14:textId="77777777" w:rsidR="006638EA" w:rsidRDefault="006638EA">
      <w:pPr>
        <w:spacing w:line="240" w:lineRule="exact"/>
        <w:jc w:val="left"/>
        <w:rPr>
          <w:sz w:val="30"/>
          <w:szCs w:val="30"/>
        </w:rPr>
      </w:pPr>
    </w:p>
    <w:p w14:paraId="55A493ED" w14:textId="77777777" w:rsidR="006638EA" w:rsidRDefault="006638EA">
      <w:pPr>
        <w:spacing w:line="240" w:lineRule="exact"/>
        <w:jc w:val="left"/>
        <w:rPr>
          <w:sz w:val="30"/>
          <w:szCs w:val="30"/>
        </w:rPr>
      </w:pPr>
    </w:p>
    <w:p w14:paraId="25CBBFC5" w14:textId="77777777" w:rsidR="006638EA" w:rsidRDefault="006638EA">
      <w:pPr>
        <w:spacing w:line="240" w:lineRule="exact"/>
        <w:jc w:val="left"/>
        <w:rPr>
          <w:sz w:val="30"/>
          <w:szCs w:val="30"/>
        </w:rPr>
      </w:pPr>
    </w:p>
    <w:p w14:paraId="1488A5C9" w14:textId="77777777" w:rsidR="006638EA" w:rsidRDefault="006638EA">
      <w:pPr>
        <w:spacing w:line="240" w:lineRule="exact"/>
        <w:jc w:val="left"/>
        <w:rPr>
          <w:sz w:val="30"/>
          <w:szCs w:val="30"/>
        </w:rPr>
      </w:pPr>
    </w:p>
    <w:p w14:paraId="594CD2DB" w14:textId="77777777" w:rsidR="006638EA" w:rsidRDefault="006638EA">
      <w:pPr>
        <w:spacing w:line="240" w:lineRule="exact"/>
        <w:jc w:val="left"/>
        <w:rPr>
          <w:sz w:val="30"/>
          <w:szCs w:val="30"/>
        </w:rPr>
      </w:pPr>
    </w:p>
    <w:p w14:paraId="7341F64B" w14:textId="77777777" w:rsidR="006638EA" w:rsidRDefault="006638EA">
      <w:pPr>
        <w:spacing w:line="240" w:lineRule="exact"/>
        <w:jc w:val="left"/>
        <w:rPr>
          <w:sz w:val="30"/>
          <w:szCs w:val="30"/>
        </w:rPr>
      </w:pPr>
    </w:p>
    <w:p w14:paraId="44929A2D" w14:textId="77777777" w:rsidR="006638EA" w:rsidRDefault="006638EA">
      <w:pPr>
        <w:spacing w:line="240" w:lineRule="exact"/>
        <w:jc w:val="left"/>
        <w:rPr>
          <w:sz w:val="30"/>
          <w:szCs w:val="30"/>
        </w:rPr>
      </w:pPr>
    </w:p>
    <w:p w14:paraId="47317ECC" w14:textId="77777777" w:rsidR="006638EA" w:rsidRDefault="006638EA">
      <w:pPr>
        <w:spacing w:line="240" w:lineRule="exact"/>
        <w:jc w:val="left"/>
        <w:rPr>
          <w:sz w:val="30"/>
          <w:szCs w:val="30"/>
        </w:rPr>
      </w:pPr>
    </w:p>
    <w:p w14:paraId="50DA38C4" w14:textId="77777777" w:rsidR="006638EA" w:rsidRDefault="006638EA">
      <w:pPr>
        <w:spacing w:line="240" w:lineRule="exact"/>
        <w:jc w:val="left"/>
        <w:rPr>
          <w:sz w:val="30"/>
          <w:szCs w:val="30"/>
        </w:rPr>
      </w:pPr>
    </w:p>
    <w:p w14:paraId="5EC09D2E" w14:textId="77777777" w:rsidR="006638EA" w:rsidRDefault="006638EA">
      <w:pPr>
        <w:spacing w:line="240" w:lineRule="exact"/>
        <w:jc w:val="left"/>
        <w:rPr>
          <w:sz w:val="30"/>
          <w:szCs w:val="30"/>
        </w:rPr>
      </w:pPr>
    </w:p>
    <w:p w14:paraId="1E5ACFB8" w14:textId="77777777" w:rsidR="006638EA" w:rsidRDefault="006638EA">
      <w:pPr>
        <w:spacing w:line="240" w:lineRule="exact"/>
        <w:jc w:val="left"/>
        <w:rPr>
          <w:sz w:val="30"/>
          <w:szCs w:val="30"/>
        </w:rPr>
      </w:pPr>
    </w:p>
    <w:p w14:paraId="1CDF8FCD" w14:textId="77777777" w:rsidR="006638EA" w:rsidRDefault="006638EA">
      <w:pPr>
        <w:spacing w:line="240" w:lineRule="exact"/>
        <w:jc w:val="left"/>
        <w:rPr>
          <w:sz w:val="30"/>
          <w:szCs w:val="30"/>
        </w:rPr>
      </w:pPr>
    </w:p>
    <w:p w14:paraId="479C69AA" w14:textId="77777777" w:rsidR="006638EA" w:rsidRDefault="006638EA">
      <w:pPr>
        <w:spacing w:line="240" w:lineRule="exact"/>
        <w:jc w:val="left"/>
        <w:rPr>
          <w:sz w:val="30"/>
          <w:szCs w:val="30"/>
        </w:rPr>
      </w:pPr>
    </w:p>
    <w:p w14:paraId="568E6F74" w14:textId="77777777" w:rsidR="006638EA" w:rsidRDefault="006638EA">
      <w:pPr>
        <w:spacing w:line="240" w:lineRule="exact"/>
        <w:jc w:val="left"/>
        <w:rPr>
          <w:sz w:val="30"/>
          <w:szCs w:val="30"/>
        </w:rPr>
      </w:pPr>
    </w:p>
    <w:p w14:paraId="3156A708" w14:textId="77777777" w:rsidR="006638EA" w:rsidRDefault="006638EA">
      <w:pPr>
        <w:spacing w:line="240" w:lineRule="exact"/>
        <w:jc w:val="left"/>
        <w:rPr>
          <w:sz w:val="30"/>
          <w:szCs w:val="30"/>
        </w:rPr>
      </w:pPr>
    </w:p>
    <w:p w14:paraId="6452BB57" w14:textId="77777777" w:rsidR="006638EA" w:rsidRDefault="006638EA">
      <w:pPr>
        <w:spacing w:line="240" w:lineRule="exact"/>
        <w:jc w:val="left"/>
        <w:rPr>
          <w:sz w:val="30"/>
          <w:szCs w:val="30"/>
        </w:rPr>
      </w:pPr>
    </w:p>
    <w:p w14:paraId="54E9E5DA" w14:textId="77777777" w:rsidR="006638EA" w:rsidRDefault="006638EA">
      <w:pPr>
        <w:spacing w:line="240" w:lineRule="exact"/>
        <w:jc w:val="left"/>
        <w:rPr>
          <w:sz w:val="30"/>
          <w:szCs w:val="30"/>
        </w:rPr>
      </w:pPr>
    </w:p>
    <w:p w14:paraId="2C23AF98" w14:textId="77777777" w:rsidR="006638EA" w:rsidRDefault="006638EA">
      <w:pPr>
        <w:spacing w:line="240" w:lineRule="exact"/>
        <w:jc w:val="left"/>
        <w:rPr>
          <w:sz w:val="30"/>
          <w:szCs w:val="30"/>
        </w:rPr>
      </w:pPr>
    </w:p>
    <w:p w14:paraId="70141410" w14:textId="77777777" w:rsidR="006638EA" w:rsidRDefault="006638EA">
      <w:pPr>
        <w:spacing w:line="240" w:lineRule="exact"/>
        <w:jc w:val="left"/>
        <w:rPr>
          <w:sz w:val="30"/>
          <w:szCs w:val="30"/>
        </w:rPr>
      </w:pPr>
    </w:p>
    <w:p w14:paraId="4D528C58" w14:textId="77777777" w:rsidR="006638EA" w:rsidRDefault="006638EA">
      <w:pPr>
        <w:spacing w:line="240" w:lineRule="exact"/>
        <w:jc w:val="left"/>
        <w:rPr>
          <w:sz w:val="30"/>
          <w:szCs w:val="30"/>
        </w:rPr>
      </w:pPr>
    </w:p>
    <w:p w14:paraId="72DEE069" w14:textId="77777777" w:rsidR="006638EA" w:rsidRDefault="00935470">
      <w:pPr>
        <w:pStyle w:val="Heading1"/>
      </w:pPr>
      <w:bookmarkStart w:id="16" w:name="_Toc487139033"/>
      <w:r>
        <w:rPr>
          <w:rFonts w:hint="eastAsia"/>
        </w:rPr>
        <w:t>Chapter 3 Safety caution</w:t>
      </w:r>
      <w:bookmarkEnd w:id="16"/>
    </w:p>
    <w:p w14:paraId="6B54112E" w14:textId="77777777" w:rsidR="006638EA" w:rsidRDefault="00935470">
      <w:pPr>
        <w:rPr>
          <w:rFonts w:ascii="Arial" w:hAnsi="Arial" w:cs="Arial"/>
        </w:rPr>
      </w:pPr>
      <w:r>
        <w:rPr>
          <w:rFonts w:ascii="Arial" w:hAnsi="Arial" w:cs="Arial"/>
        </w:rPr>
        <w:t xml:space="preserve">Read this chapter carefully and completely because it contains important information for the safety of the operator and the person in charge of </w:t>
      </w:r>
      <w:r>
        <w:rPr>
          <w:rFonts w:ascii="Arial" w:hAnsi="Arial" w:cs="Arial"/>
        </w:rPr>
        <w:t>maintenance.</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95"/>
        <w:gridCol w:w="7201"/>
      </w:tblGrid>
      <w:tr w:rsidR="006638EA" w14:paraId="4048F2AD" w14:textId="77777777">
        <w:tc>
          <w:tcPr>
            <w:tcW w:w="1101" w:type="dxa"/>
            <w:vAlign w:val="center"/>
          </w:tcPr>
          <w:p w14:paraId="1324076D" w14:textId="77777777" w:rsidR="006638EA" w:rsidRDefault="00935470">
            <w:pPr>
              <w:jc w:val="center"/>
              <w:rPr>
                <w:rFonts w:ascii="Arial" w:hAnsi="Arial" w:cs="Arial"/>
              </w:rPr>
            </w:pPr>
            <w:r>
              <w:rPr>
                <w:rFonts w:ascii="Arial" w:hAnsi="Arial" w:cs="Arial"/>
                <w:noProof/>
              </w:rPr>
              <w:drawing>
                <wp:inline distT="0" distB="0" distL="0" distR="0" wp14:anchorId="5069240A" wp14:editId="6C986F58">
                  <wp:extent cx="450215" cy="436880"/>
                  <wp:effectExtent l="0" t="0" r="6985" b="127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450215" cy="436880"/>
                          </a:xfrm>
                          <a:prstGeom prst="rect">
                            <a:avLst/>
                          </a:prstGeom>
                          <a:noFill/>
                          <a:ln>
                            <a:noFill/>
                          </a:ln>
                        </pic:spPr>
                      </pic:pic>
                    </a:graphicData>
                  </a:graphic>
                </wp:inline>
              </w:drawing>
            </w:r>
          </w:p>
        </w:tc>
        <w:tc>
          <w:tcPr>
            <w:tcW w:w="7421" w:type="dxa"/>
          </w:tcPr>
          <w:p w14:paraId="683DA1DC" w14:textId="77777777" w:rsidR="006638EA" w:rsidRDefault="00935470">
            <w:pPr>
              <w:rPr>
                <w:rFonts w:ascii="Arial" w:hAnsi="Arial" w:cs="Arial"/>
                <w:i/>
              </w:rPr>
            </w:pPr>
            <w:r>
              <w:rPr>
                <w:rFonts w:ascii="Arial" w:hAnsi="Arial" w:cs="Arial"/>
                <w:i/>
              </w:rPr>
              <w:t>The lift has been designed and built for lifting vehicles and making them stand above level in a closed area any other use is forbidden.</w:t>
            </w:r>
          </w:p>
          <w:p w14:paraId="1F7756C8" w14:textId="77777777" w:rsidR="006638EA" w:rsidRDefault="00935470">
            <w:pPr>
              <w:rPr>
                <w:rFonts w:ascii="Arial" w:hAnsi="Arial" w:cs="Arial"/>
              </w:rPr>
            </w:pPr>
            <w:r>
              <w:rPr>
                <w:rFonts w:ascii="Arial" w:hAnsi="Arial" w:cs="Arial"/>
                <w:i/>
              </w:rPr>
              <w:t xml:space="preserve">The manufacturer is not liable for possible damages to people, vehicles or objects resulting from an </w:t>
            </w:r>
            <w:r>
              <w:rPr>
                <w:rFonts w:ascii="Arial" w:hAnsi="Arial" w:cs="Arial"/>
                <w:i/>
              </w:rPr>
              <w:t>improper or unauthorized use of the lift.</w:t>
            </w:r>
          </w:p>
        </w:tc>
      </w:tr>
    </w:tbl>
    <w:p w14:paraId="49929D48" w14:textId="77777777" w:rsidR="006638EA" w:rsidRDefault="00935470">
      <w:pPr>
        <w:rPr>
          <w:rFonts w:ascii="Arial" w:hAnsi="Arial" w:cs="Arial"/>
        </w:rPr>
      </w:pPr>
      <w:r>
        <w:rPr>
          <w:rFonts w:ascii="Arial" w:hAnsi="Arial" w:cs="Arial"/>
        </w:rPr>
        <w:t xml:space="preserve">For operator and people safety, a square space for a safety area at least 1m free away from the lift must be vacated during lifting and lowering. The lift must be operated only from the operator’s control site in </w:t>
      </w:r>
      <w:r>
        <w:rPr>
          <w:rFonts w:ascii="Arial" w:hAnsi="Arial" w:cs="Arial"/>
        </w:rPr>
        <w:t>this safety area.</w:t>
      </w:r>
    </w:p>
    <w:p w14:paraId="18A8A31C" w14:textId="77777777" w:rsidR="006638EA" w:rsidRDefault="00935470">
      <w:pPr>
        <w:rPr>
          <w:rFonts w:ascii="Arial" w:hAnsi="Arial" w:cs="Arial"/>
        </w:rPr>
      </w:pPr>
      <w:r>
        <w:rPr>
          <w:rFonts w:ascii="Arial" w:hAnsi="Arial" w:cs="Arial"/>
        </w:rPr>
        <w:t>Operator’s presence under the vehicle, during working, is only admitted when the vehicle is lifted and the safety lock is engaged.</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8"/>
        <w:gridCol w:w="7338"/>
      </w:tblGrid>
      <w:tr w:rsidR="006638EA" w14:paraId="6F7379D0" w14:textId="77777777">
        <w:trPr>
          <w:trHeight w:val="690"/>
        </w:trPr>
        <w:tc>
          <w:tcPr>
            <w:tcW w:w="959" w:type="dxa"/>
            <w:vAlign w:val="center"/>
          </w:tcPr>
          <w:p w14:paraId="18861562" w14:textId="77777777" w:rsidR="006638EA" w:rsidRDefault="00935470">
            <w:pPr>
              <w:jc w:val="left"/>
              <w:rPr>
                <w:rFonts w:ascii="Arial" w:hAnsi="Arial" w:cs="Arial"/>
              </w:rPr>
            </w:pPr>
            <w:r>
              <w:rPr>
                <w:rFonts w:ascii="Arial" w:hAnsi="Arial" w:cs="Arial"/>
                <w:noProof/>
              </w:rPr>
              <w:drawing>
                <wp:inline distT="0" distB="0" distL="0" distR="0" wp14:anchorId="2EF46966" wp14:editId="717C2D37">
                  <wp:extent cx="450215" cy="436880"/>
                  <wp:effectExtent l="0" t="0" r="6985" b="1270"/>
                  <wp:docPr id="15"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450215" cy="436880"/>
                          </a:xfrm>
                          <a:prstGeom prst="rect">
                            <a:avLst/>
                          </a:prstGeom>
                          <a:noFill/>
                          <a:ln>
                            <a:noFill/>
                          </a:ln>
                        </pic:spPr>
                      </pic:pic>
                    </a:graphicData>
                  </a:graphic>
                </wp:inline>
              </w:drawing>
            </w:r>
          </w:p>
        </w:tc>
        <w:tc>
          <w:tcPr>
            <w:tcW w:w="7563" w:type="dxa"/>
            <w:vAlign w:val="center"/>
          </w:tcPr>
          <w:p w14:paraId="6AEF0A85" w14:textId="77777777" w:rsidR="006638EA" w:rsidRDefault="00935470">
            <w:pPr>
              <w:jc w:val="left"/>
              <w:rPr>
                <w:rFonts w:ascii="Arial" w:hAnsi="Arial" w:cs="Arial"/>
                <w:i/>
              </w:rPr>
            </w:pPr>
            <w:r>
              <w:rPr>
                <w:rFonts w:ascii="Arial" w:hAnsi="Arial" w:cs="Arial"/>
                <w:i/>
              </w:rPr>
              <w:t>Never use the lift when safety devices are off-line. People, the lift and the vehicles lifted can be seri</w:t>
            </w:r>
            <w:r>
              <w:rPr>
                <w:rFonts w:ascii="Arial" w:hAnsi="Arial" w:cs="Arial"/>
                <w:i/>
              </w:rPr>
              <w:t>ously damaged if these instructions are not followed.</w:t>
            </w:r>
          </w:p>
        </w:tc>
      </w:tr>
    </w:tbl>
    <w:p w14:paraId="3C15172D" w14:textId="77777777" w:rsidR="006638EA" w:rsidRDefault="006638EA">
      <w:pPr>
        <w:jc w:val="left"/>
      </w:pPr>
    </w:p>
    <w:p w14:paraId="1026E182" w14:textId="77777777" w:rsidR="006638EA" w:rsidRDefault="00935470">
      <w:pPr>
        <w:pStyle w:val="Heading2"/>
      </w:pPr>
      <w:bookmarkStart w:id="17" w:name="_Toc487139034"/>
      <w:r>
        <w:rPr>
          <w:rFonts w:hint="eastAsia"/>
        </w:rPr>
        <w:lastRenderedPageBreak/>
        <w:t>3.1</w:t>
      </w:r>
      <w:r>
        <w:t xml:space="preserve"> </w:t>
      </w:r>
      <w:r>
        <w:rPr>
          <w:rFonts w:hint="eastAsia"/>
        </w:rPr>
        <w:t>G</w:t>
      </w:r>
      <w:r>
        <w:t>eneral warnings</w:t>
      </w:r>
      <w:bookmarkEnd w:id="17"/>
    </w:p>
    <w:p w14:paraId="3EA5E8A1" w14:textId="77777777" w:rsidR="006638EA" w:rsidRDefault="00935470">
      <w:pPr>
        <w:rPr>
          <w:rFonts w:ascii="Arial" w:hAnsi="Arial" w:cs="Arial"/>
        </w:rPr>
      </w:pPr>
      <w:r>
        <w:rPr>
          <w:rFonts w:ascii="Arial" w:hAnsi="Arial" w:cs="Arial"/>
        </w:rPr>
        <w:t>The operator and the person in charge of maintenance must follow accident-prevention laws and rules in force in the country where the lift is installed.</w:t>
      </w:r>
    </w:p>
    <w:p w14:paraId="7DDA4F5D" w14:textId="77777777" w:rsidR="006638EA" w:rsidRDefault="00935470">
      <w:pPr>
        <w:rPr>
          <w:rFonts w:ascii="Arial" w:hAnsi="Arial" w:cs="Arial"/>
        </w:rPr>
      </w:pPr>
      <w:r>
        <w:rPr>
          <w:rFonts w:ascii="Arial" w:hAnsi="Arial" w:cs="Arial"/>
        </w:rPr>
        <w:t xml:space="preserve">They also must carry </w:t>
      </w:r>
      <w:r>
        <w:rPr>
          <w:rFonts w:ascii="Arial" w:hAnsi="Arial" w:cs="Arial"/>
        </w:rPr>
        <w:t>out the following:</w:t>
      </w:r>
    </w:p>
    <w:p w14:paraId="3B238BAF" w14:textId="77777777" w:rsidR="006638EA" w:rsidRDefault="00935470">
      <w:pPr>
        <w:widowControl/>
        <w:numPr>
          <w:ilvl w:val="0"/>
          <w:numId w:val="3"/>
        </w:numPr>
        <w:rPr>
          <w:rFonts w:ascii="Arial" w:hAnsi="Arial" w:cs="Arial"/>
        </w:rPr>
      </w:pPr>
      <w:r>
        <w:rPr>
          <w:rFonts w:ascii="Arial" w:hAnsi="Arial" w:cs="Arial"/>
        </w:rPr>
        <w:t>Neither remove nor disconnect hydraulic, electric or other safety devices;</w:t>
      </w:r>
    </w:p>
    <w:p w14:paraId="5DB29DCD" w14:textId="77777777" w:rsidR="006638EA" w:rsidRDefault="00935470">
      <w:pPr>
        <w:widowControl/>
        <w:numPr>
          <w:ilvl w:val="0"/>
          <w:numId w:val="3"/>
        </w:numPr>
        <w:rPr>
          <w:rFonts w:ascii="Arial" w:hAnsi="Arial" w:cs="Arial"/>
        </w:rPr>
      </w:pPr>
      <w:r>
        <w:rPr>
          <w:rFonts w:ascii="Arial" w:hAnsi="Arial" w:cs="Arial"/>
        </w:rPr>
        <w:t>Carefully follow the safety indications applied on the machine and included in the manual;</w:t>
      </w:r>
    </w:p>
    <w:p w14:paraId="285CAA86" w14:textId="77777777" w:rsidR="006638EA" w:rsidRDefault="00935470">
      <w:pPr>
        <w:widowControl/>
        <w:numPr>
          <w:ilvl w:val="0"/>
          <w:numId w:val="3"/>
        </w:numPr>
        <w:rPr>
          <w:rFonts w:ascii="Arial" w:hAnsi="Arial" w:cs="Arial"/>
        </w:rPr>
      </w:pPr>
      <w:r>
        <w:rPr>
          <w:rFonts w:ascii="Arial" w:hAnsi="Arial" w:cs="Arial"/>
        </w:rPr>
        <w:t xml:space="preserve">Observe the safety area during lifting; </w:t>
      </w:r>
    </w:p>
    <w:p w14:paraId="0606A37C" w14:textId="77777777" w:rsidR="006638EA" w:rsidRDefault="00935470">
      <w:pPr>
        <w:widowControl/>
        <w:numPr>
          <w:ilvl w:val="0"/>
          <w:numId w:val="3"/>
        </w:numPr>
        <w:rPr>
          <w:rFonts w:ascii="Arial" w:hAnsi="Arial" w:cs="Arial"/>
        </w:rPr>
      </w:pPr>
      <w:r>
        <w:rPr>
          <w:rFonts w:ascii="Arial" w:hAnsi="Arial" w:cs="Arial"/>
        </w:rPr>
        <w:t xml:space="preserve">Be sure the motor of the </w:t>
      </w:r>
      <w:r>
        <w:rPr>
          <w:rFonts w:ascii="Arial" w:hAnsi="Arial" w:cs="Arial"/>
        </w:rPr>
        <w:t>vehicle is off, the gear engaged and the parking brake put on;</w:t>
      </w:r>
    </w:p>
    <w:p w14:paraId="47BA867E" w14:textId="77777777" w:rsidR="006638EA" w:rsidRDefault="00935470">
      <w:pPr>
        <w:widowControl/>
        <w:numPr>
          <w:ilvl w:val="0"/>
          <w:numId w:val="3"/>
        </w:numPr>
        <w:rPr>
          <w:rFonts w:ascii="Arial" w:hAnsi="Arial" w:cs="Arial"/>
        </w:rPr>
      </w:pPr>
      <w:r>
        <w:rPr>
          <w:rFonts w:ascii="Arial" w:hAnsi="Arial" w:cs="Arial"/>
        </w:rPr>
        <w:t>Be sure only authorized vehicles are lifted without exceeding the maximum lifting capacity;</w:t>
      </w:r>
    </w:p>
    <w:p w14:paraId="59C65D53" w14:textId="77777777" w:rsidR="006638EA" w:rsidRDefault="00935470">
      <w:pPr>
        <w:widowControl/>
        <w:numPr>
          <w:ilvl w:val="0"/>
          <w:numId w:val="3"/>
        </w:numPr>
        <w:rPr>
          <w:rFonts w:ascii="Arial" w:hAnsi="Arial" w:cs="Arial"/>
        </w:rPr>
      </w:pPr>
      <w:r>
        <w:rPr>
          <w:rFonts w:ascii="Arial" w:hAnsi="Arial" w:cs="Arial"/>
        </w:rPr>
        <w:t>Verify that no one is on the arms during lifting or standing.</w:t>
      </w:r>
    </w:p>
    <w:p w14:paraId="29F712EB" w14:textId="77777777" w:rsidR="006638EA" w:rsidRDefault="00935470">
      <w:pPr>
        <w:pStyle w:val="Heading2"/>
        <w:rPr>
          <w:rFonts w:ascii="Arial" w:hAnsi="Arial" w:cs="Arial"/>
        </w:rPr>
      </w:pPr>
      <w:bookmarkStart w:id="18" w:name="_Toc487139035"/>
      <w:r>
        <w:rPr>
          <w:rFonts w:ascii="Arial" w:hAnsi="Arial" w:cs="Arial"/>
        </w:rPr>
        <w:t>3.2 Safety device</w:t>
      </w:r>
      <w:bookmarkEnd w:id="18"/>
    </w:p>
    <w:p w14:paraId="069D8C14" w14:textId="77777777" w:rsidR="006638EA" w:rsidRDefault="00935470">
      <w:pPr>
        <w:rPr>
          <w:rFonts w:ascii="Arial" w:hAnsi="Arial" w:cs="Arial"/>
        </w:rPr>
      </w:pPr>
      <w:r>
        <w:rPr>
          <w:rFonts w:ascii="Arial" w:hAnsi="Arial" w:cs="Arial"/>
        </w:rPr>
        <w:t xml:space="preserve">To avoid overloading </w:t>
      </w:r>
      <w:r>
        <w:rPr>
          <w:rFonts w:ascii="Arial" w:hAnsi="Arial" w:cs="Arial"/>
        </w:rPr>
        <w:t>and possible breaking, the following safety devices have been used:</w:t>
      </w:r>
    </w:p>
    <w:p w14:paraId="65139269" w14:textId="77777777" w:rsidR="006638EA" w:rsidRDefault="00935470">
      <w:pPr>
        <w:numPr>
          <w:ilvl w:val="0"/>
          <w:numId w:val="4"/>
        </w:numPr>
        <w:rPr>
          <w:rFonts w:ascii="Arial" w:hAnsi="Arial" w:cs="Arial"/>
        </w:rPr>
      </w:pPr>
      <w:r>
        <w:rPr>
          <w:rFonts w:ascii="Arial" w:hAnsi="Arial" w:cs="Arial"/>
        </w:rPr>
        <w:t>A maximum pressure valve is placed inside the hydraulic unit to prevent excessive weight.</w:t>
      </w:r>
    </w:p>
    <w:tbl>
      <w:tblPr>
        <w:tblW w:w="0" w:type="auto"/>
        <w:tblInd w:w="4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96"/>
        <w:gridCol w:w="6580"/>
      </w:tblGrid>
      <w:tr w:rsidR="006638EA" w14:paraId="4748CF3F" w14:textId="77777777">
        <w:tc>
          <w:tcPr>
            <w:tcW w:w="1281" w:type="dxa"/>
          </w:tcPr>
          <w:p w14:paraId="3AE4BA5C" w14:textId="77777777" w:rsidR="006638EA" w:rsidRDefault="00935470">
            <w:pPr>
              <w:rPr>
                <w:rFonts w:ascii="Arial" w:hAnsi="Arial" w:cs="Arial"/>
              </w:rPr>
            </w:pPr>
            <w:r>
              <w:rPr>
                <w:rFonts w:ascii="Arial" w:hAnsi="Arial" w:cs="Arial"/>
                <w:noProof/>
                <w:sz w:val="52"/>
                <w:szCs w:val="52"/>
              </w:rPr>
              <w:drawing>
                <wp:inline distT="0" distB="0" distL="0" distR="0" wp14:anchorId="43DF9BE7" wp14:editId="746CCFBF">
                  <wp:extent cx="682625" cy="368300"/>
                  <wp:effectExtent l="0" t="0" r="3175" b="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682625" cy="368300"/>
                          </a:xfrm>
                          <a:prstGeom prst="rect">
                            <a:avLst/>
                          </a:prstGeom>
                          <a:noFill/>
                          <a:ln>
                            <a:noFill/>
                          </a:ln>
                        </pic:spPr>
                      </pic:pic>
                    </a:graphicData>
                  </a:graphic>
                </wp:inline>
              </w:drawing>
            </w:r>
          </w:p>
        </w:tc>
        <w:tc>
          <w:tcPr>
            <w:tcW w:w="6821" w:type="dxa"/>
          </w:tcPr>
          <w:p w14:paraId="73CE2AB1" w14:textId="77777777" w:rsidR="006638EA" w:rsidRDefault="00935470">
            <w:pPr>
              <w:rPr>
                <w:rFonts w:ascii="Arial" w:hAnsi="Arial" w:cs="Arial"/>
                <w:i/>
              </w:rPr>
            </w:pPr>
            <w:r>
              <w:rPr>
                <w:rFonts w:ascii="Arial" w:hAnsi="Arial" w:cs="Arial"/>
                <w:i/>
              </w:rPr>
              <w:t xml:space="preserve">The maximum pressure valve has been preset by the manufacturer to a proper pressure. DO NOT try </w:t>
            </w:r>
            <w:r>
              <w:rPr>
                <w:rFonts w:ascii="Arial" w:hAnsi="Arial" w:cs="Arial"/>
                <w:i/>
              </w:rPr>
              <w:t>to adjust it to overrun the rated lifting capacity.</w:t>
            </w:r>
          </w:p>
        </w:tc>
      </w:tr>
    </w:tbl>
    <w:p w14:paraId="4F4382F8" w14:textId="77777777" w:rsidR="006638EA" w:rsidRDefault="00935470">
      <w:pPr>
        <w:numPr>
          <w:ilvl w:val="0"/>
          <w:numId w:val="4"/>
        </w:numPr>
        <w:rPr>
          <w:rFonts w:ascii="Arial" w:hAnsi="Arial" w:cs="Arial"/>
        </w:rPr>
      </w:pPr>
      <w:r>
        <w:rPr>
          <w:rFonts w:ascii="Arial" w:hAnsi="Arial" w:cs="Arial"/>
        </w:rPr>
        <w:t xml:space="preserve">A mechanical safety mechanism is built inside each </w:t>
      </w:r>
      <w:r>
        <w:rPr>
          <w:rFonts w:ascii="Arial" w:hAnsi="Arial" w:cs="Arial" w:hint="eastAsia"/>
        </w:rPr>
        <w:t>side</w:t>
      </w:r>
      <w:r>
        <w:rPr>
          <w:rFonts w:ascii="Arial" w:hAnsi="Arial" w:cs="Arial"/>
        </w:rPr>
        <w:t xml:space="preserve"> with automatic engagement.</w:t>
      </w:r>
    </w:p>
    <w:tbl>
      <w:tblPr>
        <w:tblW w:w="0" w:type="auto"/>
        <w:tblInd w:w="4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00"/>
        <w:gridCol w:w="6776"/>
      </w:tblGrid>
      <w:tr w:rsidR="006638EA" w14:paraId="5BE3EE80" w14:textId="77777777">
        <w:trPr>
          <w:trHeight w:val="684"/>
        </w:trPr>
        <w:tc>
          <w:tcPr>
            <w:tcW w:w="1106" w:type="dxa"/>
          </w:tcPr>
          <w:p w14:paraId="6C045130" w14:textId="77777777" w:rsidR="006638EA" w:rsidRDefault="00935470">
            <w:pPr>
              <w:rPr>
                <w:rFonts w:ascii="Arial" w:hAnsi="Arial" w:cs="Arial"/>
              </w:rPr>
            </w:pPr>
            <w:r>
              <w:rPr>
                <w:rFonts w:ascii="Arial" w:hAnsi="Arial" w:cs="Arial"/>
                <w:noProof/>
              </w:rPr>
              <w:drawing>
                <wp:inline distT="0" distB="0" distL="0" distR="0" wp14:anchorId="0D6AC2A2" wp14:editId="53B97839">
                  <wp:extent cx="450215" cy="436880"/>
                  <wp:effectExtent l="0" t="0" r="6985" b="127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450215" cy="436880"/>
                          </a:xfrm>
                          <a:prstGeom prst="rect">
                            <a:avLst/>
                          </a:prstGeom>
                          <a:noFill/>
                          <a:ln>
                            <a:noFill/>
                          </a:ln>
                        </pic:spPr>
                      </pic:pic>
                    </a:graphicData>
                  </a:graphic>
                </wp:inline>
              </w:drawing>
            </w:r>
          </w:p>
        </w:tc>
        <w:tc>
          <w:tcPr>
            <w:tcW w:w="6996" w:type="dxa"/>
          </w:tcPr>
          <w:p w14:paraId="7CAB8A42" w14:textId="77777777" w:rsidR="006638EA" w:rsidRDefault="00935470">
            <w:pPr>
              <w:rPr>
                <w:rFonts w:ascii="Arial" w:hAnsi="Arial" w:cs="Arial"/>
                <w:i/>
              </w:rPr>
            </w:pPr>
            <w:r>
              <w:rPr>
                <w:rFonts w:ascii="Arial" w:hAnsi="Arial" w:cs="Arial"/>
                <w:i/>
              </w:rPr>
              <w:t xml:space="preserve">It is strictly forbidden to modify any safety device. Always ensure the safety device for proper operation </w:t>
            </w:r>
            <w:r>
              <w:rPr>
                <w:rFonts w:ascii="Arial" w:hAnsi="Arial" w:cs="Arial"/>
                <w:i/>
              </w:rPr>
              <w:t>during the service.</w:t>
            </w:r>
          </w:p>
        </w:tc>
      </w:tr>
    </w:tbl>
    <w:p w14:paraId="52418D53" w14:textId="77777777" w:rsidR="006638EA" w:rsidRDefault="00935470">
      <w:pPr>
        <w:pStyle w:val="Heading2"/>
      </w:pPr>
      <w:bookmarkStart w:id="19" w:name="_Toc487139036"/>
      <w:r>
        <w:rPr>
          <w:rFonts w:hint="eastAsia"/>
        </w:rPr>
        <w:t>3.3 Risk list</w:t>
      </w:r>
      <w:bookmarkEnd w:id="19"/>
    </w:p>
    <w:p w14:paraId="37D7876A" w14:textId="77777777" w:rsidR="006638EA" w:rsidRDefault="00935470">
      <w:pPr>
        <w:rPr>
          <w:rFonts w:ascii="Arial" w:hAnsi="Arial" w:cs="Arial"/>
          <w:szCs w:val="21"/>
        </w:rPr>
      </w:pPr>
      <w:r>
        <w:rPr>
          <w:rFonts w:ascii="Arial" w:hAnsi="Arial" w:cs="Arial"/>
          <w:szCs w:val="21"/>
        </w:rPr>
        <w:t>Risks for personnel</w:t>
      </w:r>
    </w:p>
    <w:p w14:paraId="6272B450" w14:textId="77777777" w:rsidR="006638EA" w:rsidRDefault="00935470">
      <w:pPr>
        <w:ind w:leftChars="405" w:left="850"/>
        <w:rPr>
          <w:rFonts w:ascii="Arial" w:hAnsi="Arial" w:cs="Arial"/>
          <w:szCs w:val="21"/>
        </w:rPr>
      </w:pPr>
      <w:r>
        <w:rPr>
          <w:noProof/>
        </w:rPr>
        <w:drawing>
          <wp:anchor distT="0" distB="0" distL="114300" distR="114300" simplePos="0" relativeHeight="251664384" behindDoc="0" locked="0" layoutInCell="1" allowOverlap="1" wp14:anchorId="0D460577" wp14:editId="524C6924">
            <wp:simplePos x="0" y="0"/>
            <wp:positionH relativeFrom="column">
              <wp:posOffset>22225</wp:posOffset>
            </wp:positionH>
            <wp:positionV relativeFrom="paragraph">
              <wp:posOffset>28575</wp:posOffset>
            </wp:positionV>
            <wp:extent cx="374650" cy="360045"/>
            <wp:effectExtent l="0" t="0" r="6350" b="1905"/>
            <wp:wrapSquare wrapText="bothSides"/>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374650" cy="360045"/>
                    </a:xfrm>
                    <a:prstGeom prst="rect">
                      <a:avLst/>
                    </a:prstGeom>
                    <a:noFill/>
                    <a:ln>
                      <a:noFill/>
                    </a:ln>
                  </pic:spPr>
                </pic:pic>
              </a:graphicData>
            </a:graphic>
          </wp:anchor>
        </w:drawing>
      </w:r>
      <w:r>
        <w:rPr>
          <w:rFonts w:ascii="Arial" w:hAnsi="Arial" w:cs="Arial"/>
          <w:szCs w:val="21"/>
        </w:rPr>
        <w:t>This heading illustrates potential risks for the operator, maintenance fitter, or any other person present in the area around the lift, result from incorrect use of the lift.</w:t>
      </w:r>
    </w:p>
    <w:p w14:paraId="657C53DA" w14:textId="77777777" w:rsidR="006638EA" w:rsidRDefault="006638EA">
      <w:pPr>
        <w:rPr>
          <w:rFonts w:ascii="Arial" w:hAnsi="Arial" w:cs="Arial"/>
          <w:szCs w:val="21"/>
        </w:rPr>
      </w:pPr>
    </w:p>
    <w:p w14:paraId="6DA9B686" w14:textId="77777777" w:rsidR="006638EA" w:rsidRDefault="00935470">
      <w:pPr>
        <w:rPr>
          <w:rFonts w:ascii="Arial" w:hAnsi="Arial" w:cs="Arial"/>
          <w:szCs w:val="21"/>
        </w:rPr>
      </w:pPr>
      <w:r>
        <w:rPr>
          <w:rFonts w:ascii="Arial" w:hAnsi="Arial" w:cs="Arial"/>
          <w:szCs w:val="21"/>
        </w:rPr>
        <w:lastRenderedPageBreak/>
        <w:t>Risk of crushing</w:t>
      </w:r>
    </w:p>
    <w:p w14:paraId="22CC14D6" w14:textId="77777777" w:rsidR="006638EA" w:rsidRDefault="00935470">
      <w:pPr>
        <w:ind w:leftChars="270" w:left="567"/>
        <w:rPr>
          <w:rFonts w:ascii="Arial" w:hAnsi="Arial" w:cs="Arial"/>
          <w:szCs w:val="21"/>
        </w:rPr>
      </w:pPr>
      <w:r>
        <w:rPr>
          <w:rFonts w:ascii="Arial" w:hAnsi="Arial" w:cs="Arial"/>
          <w:noProof/>
          <w:szCs w:val="21"/>
        </w:rPr>
        <w:drawing>
          <wp:anchor distT="0" distB="0" distL="114300" distR="114300" simplePos="0" relativeHeight="251665408" behindDoc="0" locked="0" layoutInCell="1" allowOverlap="1" wp14:anchorId="586A6BC9" wp14:editId="05B5D278">
            <wp:simplePos x="0" y="0"/>
            <wp:positionH relativeFrom="column">
              <wp:posOffset>13335</wp:posOffset>
            </wp:positionH>
            <wp:positionV relativeFrom="paragraph">
              <wp:posOffset>92075</wp:posOffset>
            </wp:positionV>
            <wp:extent cx="374650" cy="360045"/>
            <wp:effectExtent l="0" t="0" r="6350" b="1905"/>
            <wp:wrapSquare wrapText="bothSides"/>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374650" cy="360045"/>
                    </a:xfrm>
                    <a:prstGeom prst="rect">
                      <a:avLst/>
                    </a:prstGeom>
                    <a:noFill/>
                    <a:ln>
                      <a:noFill/>
                    </a:ln>
                  </pic:spPr>
                </pic:pic>
              </a:graphicData>
            </a:graphic>
          </wp:anchor>
        </w:drawing>
      </w:r>
      <w:r>
        <w:rPr>
          <w:rFonts w:ascii="Arial" w:hAnsi="Arial" w:cs="Arial"/>
          <w:szCs w:val="21"/>
        </w:rPr>
        <w:t>Possib</w:t>
      </w:r>
      <w:r>
        <w:rPr>
          <w:rFonts w:ascii="Arial" w:hAnsi="Arial" w:cs="Arial"/>
          <w:szCs w:val="21"/>
        </w:rPr>
        <w:t>le if the operator controlling the lift is not I the specified position at the control panel. When the platforms (and vehicle) are lowering the operator must never be</w:t>
      </w:r>
      <w:r>
        <w:rPr>
          <w:rFonts w:ascii="Arial" w:hAnsi="Arial" w:cs="Arial" w:hint="eastAsia"/>
          <w:szCs w:val="21"/>
        </w:rPr>
        <w:t xml:space="preserve"> </w:t>
      </w:r>
      <w:r>
        <w:rPr>
          <w:rFonts w:ascii="Arial" w:hAnsi="Arial" w:cs="Arial"/>
          <w:szCs w:val="21"/>
        </w:rPr>
        <w:t>partly</w:t>
      </w:r>
      <w:r>
        <w:rPr>
          <w:rFonts w:ascii="Arial" w:hAnsi="Arial" w:cs="Arial" w:hint="eastAsia"/>
          <w:szCs w:val="21"/>
        </w:rPr>
        <w:t xml:space="preserve"> </w:t>
      </w:r>
      <w:r>
        <w:rPr>
          <w:rFonts w:ascii="Arial" w:hAnsi="Arial" w:cs="Arial"/>
          <w:szCs w:val="21"/>
        </w:rPr>
        <w:t>or</w:t>
      </w:r>
      <w:r>
        <w:rPr>
          <w:rFonts w:ascii="Arial" w:hAnsi="Arial" w:cs="Arial" w:hint="eastAsia"/>
          <w:szCs w:val="21"/>
        </w:rPr>
        <w:t xml:space="preserve"> </w:t>
      </w:r>
      <w:r>
        <w:rPr>
          <w:rFonts w:ascii="Arial" w:hAnsi="Arial" w:cs="Arial"/>
          <w:szCs w:val="21"/>
        </w:rPr>
        <w:t>completely underneath the movable</w:t>
      </w:r>
      <w:r>
        <w:rPr>
          <w:rFonts w:ascii="Arial" w:hAnsi="Arial" w:cs="Arial" w:hint="eastAsia"/>
          <w:szCs w:val="21"/>
        </w:rPr>
        <w:t xml:space="preserve"> </w:t>
      </w:r>
      <w:r>
        <w:rPr>
          <w:rFonts w:ascii="Arial" w:hAnsi="Arial" w:cs="Arial"/>
          <w:szCs w:val="21"/>
        </w:rPr>
        <w:t xml:space="preserve">structure. Always remain in the </w:t>
      </w:r>
      <w:r>
        <w:rPr>
          <w:rFonts w:ascii="Arial" w:hAnsi="Arial" w:cs="Arial"/>
          <w:szCs w:val="21"/>
        </w:rPr>
        <w:t>control zone.</w:t>
      </w:r>
    </w:p>
    <w:p w14:paraId="0A482DC9" w14:textId="77777777" w:rsidR="006638EA" w:rsidRDefault="006638EA">
      <w:pPr>
        <w:rPr>
          <w:rFonts w:ascii="Arial" w:hAnsi="Arial" w:cs="Arial"/>
          <w:szCs w:val="21"/>
        </w:rPr>
      </w:pPr>
    </w:p>
    <w:p w14:paraId="0E113BE8" w14:textId="77777777" w:rsidR="006638EA" w:rsidRDefault="00935470">
      <w:pPr>
        <w:rPr>
          <w:rFonts w:ascii="Arial" w:hAnsi="Arial" w:cs="Arial"/>
          <w:szCs w:val="21"/>
        </w:rPr>
      </w:pPr>
      <w:r>
        <w:rPr>
          <w:rFonts w:ascii="Arial" w:hAnsi="Arial" w:cs="Arial"/>
          <w:szCs w:val="21"/>
        </w:rPr>
        <w:t>Risk of crushing (personnel)</w:t>
      </w:r>
    </w:p>
    <w:p w14:paraId="4633FC7C" w14:textId="77777777" w:rsidR="006638EA" w:rsidRDefault="00935470">
      <w:pPr>
        <w:ind w:leftChars="337" w:left="708"/>
        <w:rPr>
          <w:rFonts w:ascii="Arial" w:hAnsi="Arial" w:cs="Arial"/>
          <w:szCs w:val="21"/>
        </w:rPr>
      </w:pPr>
      <w:r>
        <w:rPr>
          <w:rFonts w:ascii="Arial" w:hAnsi="Arial" w:cs="Arial"/>
          <w:noProof/>
          <w:szCs w:val="21"/>
        </w:rPr>
        <w:drawing>
          <wp:anchor distT="0" distB="0" distL="114300" distR="114300" simplePos="0" relativeHeight="251666432" behindDoc="0" locked="0" layoutInCell="1" allowOverlap="1" wp14:anchorId="2B57EDE8" wp14:editId="674EAC7A">
            <wp:simplePos x="0" y="0"/>
            <wp:positionH relativeFrom="column">
              <wp:posOffset>11430</wp:posOffset>
            </wp:positionH>
            <wp:positionV relativeFrom="paragraph">
              <wp:posOffset>106045</wp:posOffset>
            </wp:positionV>
            <wp:extent cx="374650" cy="360045"/>
            <wp:effectExtent l="0" t="0" r="6350" b="1905"/>
            <wp:wrapSquare wrapText="bothSides"/>
            <wp:docPr id="25"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374650" cy="360045"/>
                    </a:xfrm>
                    <a:prstGeom prst="rect">
                      <a:avLst/>
                    </a:prstGeom>
                    <a:noFill/>
                    <a:ln>
                      <a:noFill/>
                    </a:ln>
                  </pic:spPr>
                </pic:pic>
              </a:graphicData>
            </a:graphic>
          </wp:anchor>
        </w:drawing>
      </w:r>
      <w:r>
        <w:rPr>
          <w:rFonts w:ascii="Arial" w:hAnsi="Arial" w:cs="Arial"/>
          <w:szCs w:val="21"/>
        </w:rPr>
        <w:t>When the platforms and the vehicle are lowering personnel are prohibited from entering the area beneath the movable parts of the lift. The lift operator must not start the maneuvers unit it has been clearly esta</w:t>
      </w:r>
      <w:r>
        <w:rPr>
          <w:rFonts w:ascii="Arial" w:hAnsi="Arial" w:cs="Arial"/>
          <w:szCs w:val="21"/>
        </w:rPr>
        <w:t xml:space="preserve">blished that there </w:t>
      </w:r>
      <w:proofErr w:type="gramStart"/>
      <w:r>
        <w:rPr>
          <w:rFonts w:ascii="Arial" w:hAnsi="Arial" w:cs="Arial"/>
          <w:szCs w:val="21"/>
        </w:rPr>
        <w:t>are</w:t>
      </w:r>
      <w:proofErr w:type="gramEnd"/>
      <w:r>
        <w:rPr>
          <w:rFonts w:ascii="Arial" w:hAnsi="Arial" w:cs="Arial"/>
          <w:szCs w:val="21"/>
        </w:rPr>
        <w:t xml:space="preserve"> no person in</w:t>
      </w:r>
      <w:r>
        <w:rPr>
          <w:rFonts w:ascii="Arial" w:hAnsi="Arial" w:cs="Arial" w:hint="eastAsia"/>
          <w:szCs w:val="21"/>
        </w:rPr>
        <w:t xml:space="preserve"> </w:t>
      </w:r>
      <w:r>
        <w:rPr>
          <w:rFonts w:ascii="Arial" w:hAnsi="Arial" w:cs="Arial"/>
          <w:szCs w:val="21"/>
        </w:rPr>
        <w:t>potentially dangerous positions.</w:t>
      </w:r>
    </w:p>
    <w:p w14:paraId="536A0CA5" w14:textId="77777777" w:rsidR="006638EA" w:rsidRDefault="006638EA">
      <w:pPr>
        <w:rPr>
          <w:rFonts w:ascii="Arial" w:hAnsi="Arial" w:cs="Arial"/>
          <w:szCs w:val="21"/>
        </w:rPr>
      </w:pPr>
    </w:p>
    <w:p w14:paraId="2673E97D" w14:textId="77777777" w:rsidR="006638EA" w:rsidRDefault="00935470">
      <w:pPr>
        <w:rPr>
          <w:rFonts w:ascii="Arial" w:hAnsi="Arial" w:cs="Arial"/>
          <w:szCs w:val="21"/>
        </w:rPr>
      </w:pPr>
      <w:r>
        <w:rPr>
          <w:rFonts w:ascii="Arial" w:hAnsi="Arial" w:cs="Arial"/>
          <w:szCs w:val="21"/>
        </w:rPr>
        <w:t>Risk of impact</w:t>
      </w:r>
    </w:p>
    <w:p w14:paraId="47D12831" w14:textId="77777777" w:rsidR="006638EA" w:rsidRDefault="00935470">
      <w:pPr>
        <w:ind w:leftChars="405" w:left="850"/>
        <w:rPr>
          <w:rFonts w:ascii="Arial" w:hAnsi="Arial" w:cs="Arial"/>
          <w:szCs w:val="21"/>
        </w:rPr>
      </w:pPr>
      <w:r>
        <w:rPr>
          <w:rFonts w:ascii="Arial" w:hAnsi="Arial" w:cs="Arial"/>
          <w:noProof/>
          <w:szCs w:val="21"/>
        </w:rPr>
        <w:drawing>
          <wp:anchor distT="0" distB="0" distL="114300" distR="114300" simplePos="0" relativeHeight="251667456" behindDoc="0" locked="0" layoutInCell="1" allowOverlap="1" wp14:anchorId="503BC44C" wp14:editId="1FE67ABE">
            <wp:simplePos x="0" y="0"/>
            <wp:positionH relativeFrom="column">
              <wp:posOffset>23495</wp:posOffset>
            </wp:positionH>
            <wp:positionV relativeFrom="paragraph">
              <wp:posOffset>44450</wp:posOffset>
            </wp:positionV>
            <wp:extent cx="374650" cy="360045"/>
            <wp:effectExtent l="0" t="0" r="6350" b="1905"/>
            <wp:wrapSquare wrapText="bothSides"/>
            <wp:docPr id="24"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374650" cy="360045"/>
                    </a:xfrm>
                    <a:prstGeom prst="rect">
                      <a:avLst/>
                    </a:prstGeom>
                    <a:noFill/>
                    <a:ln>
                      <a:noFill/>
                    </a:ln>
                  </pic:spPr>
                </pic:pic>
              </a:graphicData>
            </a:graphic>
          </wp:anchor>
        </w:drawing>
      </w:r>
      <w:r>
        <w:rPr>
          <w:rFonts w:ascii="Arial" w:hAnsi="Arial" w:cs="Arial"/>
          <w:szCs w:val="21"/>
        </w:rPr>
        <w:t>Caused by the parts of the lift or the vehicle that is positioned at head height. When, due to operational reasons, the lift is stopped at relatively low elevations perso</w:t>
      </w:r>
      <w:r>
        <w:rPr>
          <w:rFonts w:ascii="Arial" w:hAnsi="Arial" w:cs="Arial"/>
          <w:szCs w:val="21"/>
        </w:rPr>
        <w:t>nnel must be careful to avoid impact with parts of the</w:t>
      </w:r>
      <w:r>
        <w:rPr>
          <w:rFonts w:ascii="Arial" w:hAnsi="Arial" w:cs="Arial" w:hint="eastAsia"/>
          <w:szCs w:val="21"/>
        </w:rPr>
        <w:t xml:space="preserve"> </w:t>
      </w:r>
      <w:r>
        <w:rPr>
          <w:rFonts w:ascii="Arial" w:hAnsi="Arial" w:cs="Arial"/>
          <w:szCs w:val="21"/>
        </w:rPr>
        <w:t>machine not marked with special colors.</w:t>
      </w:r>
    </w:p>
    <w:p w14:paraId="3DFFBA17" w14:textId="77777777" w:rsidR="006638EA" w:rsidRDefault="006638EA">
      <w:pPr>
        <w:rPr>
          <w:rFonts w:ascii="Arial" w:hAnsi="Arial" w:cs="Arial"/>
          <w:szCs w:val="21"/>
        </w:rPr>
      </w:pPr>
    </w:p>
    <w:p w14:paraId="1692D97A" w14:textId="77777777" w:rsidR="006638EA" w:rsidRDefault="00935470">
      <w:pPr>
        <w:rPr>
          <w:rFonts w:ascii="Arial" w:hAnsi="Arial" w:cs="Arial"/>
          <w:szCs w:val="21"/>
        </w:rPr>
      </w:pPr>
      <w:r>
        <w:rPr>
          <w:rFonts w:ascii="Arial" w:hAnsi="Arial" w:cs="Arial"/>
          <w:szCs w:val="21"/>
        </w:rPr>
        <w:t>Risk of vehicle moving</w:t>
      </w:r>
    </w:p>
    <w:p w14:paraId="1AADDDFC" w14:textId="77777777" w:rsidR="006638EA" w:rsidRDefault="00935470">
      <w:pPr>
        <w:ind w:leftChars="405" w:left="850"/>
        <w:rPr>
          <w:rFonts w:ascii="Arial" w:hAnsi="Arial" w:cs="Arial"/>
          <w:szCs w:val="21"/>
        </w:rPr>
      </w:pPr>
      <w:r>
        <w:rPr>
          <w:rFonts w:ascii="Arial" w:hAnsi="Arial" w:cs="Arial"/>
          <w:noProof/>
          <w:szCs w:val="21"/>
        </w:rPr>
        <w:drawing>
          <wp:anchor distT="0" distB="0" distL="114300" distR="114300" simplePos="0" relativeHeight="251668480" behindDoc="0" locked="0" layoutInCell="1" allowOverlap="1" wp14:anchorId="67FF8A69" wp14:editId="516DD19C">
            <wp:simplePos x="0" y="0"/>
            <wp:positionH relativeFrom="column">
              <wp:posOffset>23495</wp:posOffset>
            </wp:positionH>
            <wp:positionV relativeFrom="paragraph">
              <wp:posOffset>58420</wp:posOffset>
            </wp:positionV>
            <wp:extent cx="374650" cy="360045"/>
            <wp:effectExtent l="0" t="0" r="6350" b="1905"/>
            <wp:wrapSquare wrapText="bothSides"/>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374650" cy="360045"/>
                    </a:xfrm>
                    <a:prstGeom prst="rect">
                      <a:avLst/>
                    </a:prstGeom>
                    <a:noFill/>
                    <a:ln>
                      <a:noFill/>
                    </a:ln>
                  </pic:spPr>
                </pic:pic>
              </a:graphicData>
            </a:graphic>
          </wp:anchor>
        </w:drawing>
      </w:r>
      <w:r>
        <w:rPr>
          <w:rFonts w:ascii="Arial" w:hAnsi="Arial" w:cs="Arial"/>
          <w:szCs w:val="21"/>
        </w:rPr>
        <w:t>Cause by operations involving the application of force sufficient to displace the vehicle. In the case of large or particular heavy vehi</w:t>
      </w:r>
      <w:r>
        <w:rPr>
          <w:rFonts w:ascii="Arial" w:hAnsi="Arial" w:cs="Arial"/>
          <w:szCs w:val="21"/>
        </w:rPr>
        <w:t>cles, sudden movement could create an unacceptable overload or uneven load sharing. Therefore, before lifting</w:t>
      </w:r>
      <w:r>
        <w:rPr>
          <w:rFonts w:ascii="Arial" w:hAnsi="Arial" w:cs="Arial" w:hint="eastAsia"/>
          <w:szCs w:val="21"/>
        </w:rPr>
        <w:t xml:space="preserve"> </w:t>
      </w:r>
      <w:r>
        <w:rPr>
          <w:rFonts w:ascii="Arial" w:hAnsi="Arial" w:cs="Arial"/>
          <w:szCs w:val="21"/>
        </w:rPr>
        <w:t>the vehicle and during all operations on the vehicle</w:t>
      </w:r>
      <w:r>
        <w:rPr>
          <w:rFonts w:ascii="Arial" w:hAnsi="Arial" w:cs="Arial" w:hint="eastAsia"/>
          <w:szCs w:val="21"/>
        </w:rPr>
        <w:t xml:space="preserve">, </w:t>
      </w:r>
      <w:r>
        <w:rPr>
          <w:rFonts w:ascii="Arial" w:hAnsi="Arial" w:cs="Arial"/>
          <w:szCs w:val="21"/>
        </w:rPr>
        <w:t>make sure that it is properly topped by the hand brake.</w:t>
      </w:r>
    </w:p>
    <w:p w14:paraId="1B29DD06" w14:textId="77777777" w:rsidR="006638EA" w:rsidRDefault="006638EA">
      <w:pPr>
        <w:rPr>
          <w:rFonts w:ascii="Arial" w:hAnsi="Arial" w:cs="Arial"/>
          <w:szCs w:val="21"/>
        </w:rPr>
      </w:pPr>
    </w:p>
    <w:p w14:paraId="3010E5CE" w14:textId="77777777" w:rsidR="006638EA" w:rsidRDefault="00935470">
      <w:pPr>
        <w:rPr>
          <w:rFonts w:ascii="Arial" w:hAnsi="Arial" w:cs="Arial"/>
          <w:szCs w:val="21"/>
        </w:rPr>
      </w:pPr>
      <w:r>
        <w:rPr>
          <w:rFonts w:ascii="Arial" w:hAnsi="Arial" w:cs="Arial"/>
          <w:szCs w:val="21"/>
        </w:rPr>
        <w:t xml:space="preserve">Risk of vehicle falling from </w:t>
      </w:r>
      <w:r>
        <w:rPr>
          <w:rFonts w:ascii="Arial" w:hAnsi="Arial" w:cs="Arial"/>
          <w:szCs w:val="21"/>
        </w:rPr>
        <w:t>lift</w:t>
      </w:r>
    </w:p>
    <w:p w14:paraId="134CD346" w14:textId="77777777" w:rsidR="006638EA" w:rsidRDefault="00935470">
      <w:pPr>
        <w:ind w:leftChars="405" w:left="850"/>
        <w:rPr>
          <w:rFonts w:ascii="Arial" w:hAnsi="Arial" w:cs="Arial"/>
          <w:szCs w:val="21"/>
        </w:rPr>
      </w:pPr>
      <w:r>
        <w:rPr>
          <w:rFonts w:ascii="Arial" w:hAnsi="Arial" w:cs="Arial"/>
          <w:noProof/>
          <w:szCs w:val="21"/>
        </w:rPr>
        <w:drawing>
          <wp:anchor distT="0" distB="0" distL="114300" distR="114300" simplePos="0" relativeHeight="251669504" behindDoc="0" locked="0" layoutInCell="1" allowOverlap="1" wp14:anchorId="7D0F23FC" wp14:editId="48E48457">
            <wp:simplePos x="0" y="0"/>
            <wp:positionH relativeFrom="column">
              <wp:posOffset>23495</wp:posOffset>
            </wp:positionH>
            <wp:positionV relativeFrom="paragraph">
              <wp:posOffset>31750</wp:posOffset>
            </wp:positionV>
            <wp:extent cx="374650" cy="360045"/>
            <wp:effectExtent l="0" t="0" r="6350" b="1905"/>
            <wp:wrapSquare wrapText="bothSides"/>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374650" cy="360045"/>
                    </a:xfrm>
                    <a:prstGeom prst="rect">
                      <a:avLst/>
                    </a:prstGeom>
                    <a:noFill/>
                    <a:ln>
                      <a:noFill/>
                    </a:ln>
                  </pic:spPr>
                </pic:pic>
              </a:graphicData>
            </a:graphic>
          </wp:anchor>
        </w:drawing>
      </w:r>
      <w:r>
        <w:rPr>
          <w:rFonts w:ascii="Arial" w:hAnsi="Arial" w:cs="Arial"/>
          <w:szCs w:val="21"/>
        </w:rPr>
        <w:t>This hazard may arise in the case of incorrect positioning of the vehicle on the platforms, incorrect stopping of the vehicle, or in the case of vehicles of dimensions that are not compatible with the capacity of the lift.</w:t>
      </w:r>
    </w:p>
    <w:p w14:paraId="0551EA31" w14:textId="77777777" w:rsidR="006638EA" w:rsidRDefault="006638EA">
      <w:pPr>
        <w:rPr>
          <w:rFonts w:ascii="Arial" w:hAnsi="Arial" w:cs="Arial"/>
          <w:szCs w:val="21"/>
        </w:rPr>
      </w:pPr>
    </w:p>
    <w:p w14:paraId="32921166" w14:textId="77777777" w:rsidR="006638EA" w:rsidRDefault="00935470">
      <w:pPr>
        <w:rPr>
          <w:rFonts w:ascii="Arial" w:hAnsi="Arial" w:cs="Arial"/>
          <w:i/>
          <w:color w:val="FF0000"/>
          <w:szCs w:val="21"/>
        </w:rPr>
      </w:pPr>
      <w:r>
        <w:rPr>
          <w:rFonts w:ascii="Arial" w:hAnsi="Arial" w:cs="Arial"/>
          <w:i/>
          <w:color w:val="FF0000"/>
          <w:szCs w:val="21"/>
        </w:rPr>
        <w:t>Never attempt to perform t</w:t>
      </w:r>
      <w:r>
        <w:rPr>
          <w:rFonts w:ascii="Arial" w:hAnsi="Arial" w:cs="Arial"/>
          <w:i/>
          <w:color w:val="FF0000"/>
          <w:szCs w:val="21"/>
        </w:rPr>
        <w:t>ests by driving the vehicle while it is on the platforms</w:t>
      </w:r>
    </w:p>
    <w:p w14:paraId="28B2475B" w14:textId="77777777" w:rsidR="006638EA" w:rsidRDefault="00935470">
      <w:pPr>
        <w:rPr>
          <w:rFonts w:ascii="Arial" w:hAnsi="Arial" w:cs="Arial"/>
          <w:i/>
          <w:color w:val="FF0000"/>
          <w:szCs w:val="21"/>
        </w:rPr>
      </w:pPr>
      <w:r>
        <w:rPr>
          <w:rFonts w:ascii="Arial" w:hAnsi="Arial" w:cs="Arial"/>
          <w:i/>
          <w:color w:val="FF0000"/>
          <w:szCs w:val="21"/>
        </w:rPr>
        <w:t>Never leave objects in the lowering area of the movable parts of the lift.</w:t>
      </w:r>
    </w:p>
    <w:p w14:paraId="5A68249B" w14:textId="77777777" w:rsidR="006638EA" w:rsidRDefault="006638EA">
      <w:pPr>
        <w:rPr>
          <w:rFonts w:ascii="Arial" w:hAnsi="Arial" w:cs="Arial"/>
          <w:szCs w:val="21"/>
        </w:rPr>
      </w:pPr>
    </w:p>
    <w:p w14:paraId="68513123" w14:textId="77777777" w:rsidR="006638EA" w:rsidRDefault="00935470">
      <w:pPr>
        <w:rPr>
          <w:rFonts w:ascii="Arial" w:hAnsi="Arial" w:cs="Arial"/>
          <w:szCs w:val="21"/>
        </w:rPr>
      </w:pPr>
      <w:r>
        <w:rPr>
          <w:rFonts w:ascii="Arial" w:hAnsi="Arial" w:cs="Arial" w:hint="eastAsia"/>
          <w:szCs w:val="21"/>
        </w:rPr>
        <w:lastRenderedPageBreak/>
        <w:t>R</w:t>
      </w:r>
      <w:r>
        <w:rPr>
          <w:rFonts w:ascii="Arial" w:hAnsi="Arial" w:cs="Arial"/>
          <w:szCs w:val="21"/>
        </w:rPr>
        <w:t>isk of slippin</w:t>
      </w:r>
      <w:r>
        <w:rPr>
          <w:rFonts w:ascii="Arial" w:hAnsi="Arial" w:cs="Arial" w:hint="eastAsia"/>
          <w:szCs w:val="21"/>
        </w:rPr>
        <w:t>g</w:t>
      </w:r>
    </w:p>
    <w:p w14:paraId="0DD6FBF6" w14:textId="77777777" w:rsidR="006638EA" w:rsidRDefault="00935470">
      <w:pPr>
        <w:ind w:leftChars="405" w:left="850"/>
        <w:rPr>
          <w:rFonts w:ascii="Arial" w:hAnsi="Arial" w:cs="Arial"/>
          <w:szCs w:val="21"/>
        </w:rPr>
      </w:pPr>
      <w:r>
        <w:rPr>
          <w:rFonts w:ascii="Arial" w:hAnsi="Arial" w:cs="Arial"/>
          <w:noProof/>
          <w:szCs w:val="21"/>
        </w:rPr>
        <w:drawing>
          <wp:anchor distT="0" distB="0" distL="114300" distR="114300" simplePos="0" relativeHeight="251670528" behindDoc="0" locked="0" layoutInCell="1" allowOverlap="1" wp14:anchorId="01B5D8F2" wp14:editId="38507F80">
            <wp:simplePos x="0" y="0"/>
            <wp:positionH relativeFrom="column">
              <wp:posOffset>11430</wp:posOffset>
            </wp:positionH>
            <wp:positionV relativeFrom="paragraph">
              <wp:posOffset>100330</wp:posOffset>
            </wp:positionV>
            <wp:extent cx="374650" cy="360045"/>
            <wp:effectExtent l="0" t="0" r="6350" b="1905"/>
            <wp:wrapSquare wrapText="bothSides"/>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374650" cy="360045"/>
                    </a:xfrm>
                    <a:prstGeom prst="rect">
                      <a:avLst/>
                    </a:prstGeom>
                    <a:noFill/>
                    <a:ln>
                      <a:noFill/>
                    </a:ln>
                  </pic:spPr>
                </pic:pic>
              </a:graphicData>
            </a:graphic>
          </wp:anchor>
        </w:drawing>
      </w:r>
      <w:r>
        <w:rPr>
          <w:rFonts w:ascii="Arial" w:hAnsi="Arial" w:cs="Arial"/>
          <w:szCs w:val="21"/>
        </w:rPr>
        <w:t>Cause by lubricant contamination of the floor around the lift.</w:t>
      </w:r>
      <w:r>
        <w:rPr>
          <w:rFonts w:ascii="Arial" w:hAnsi="Arial" w:cs="Arial" w:hint="eastAsia"/>
          <w:szCs w:val="21"/>
        </w:rPr>
        <w:t xml:space="preserve"> </w:t>
      </w:r>
      <w:r>
        <w:rPr>
          <w:rFonts w:ascii="Arial" w:hAnsi="Arial" w:cs="Arial"/>
          <w:szCs w:val="21"/>
        </w:rPr>
        <w:t>The area beneath and immediately surroundi</w:t>
      </w:r>
      <w:r>
        <w:rPr>
          <w:rFonts w:ascii="Arial" w:hAnsi="Arial" w:cs="Arial"/>
          <w:szCs w:val="21"/>
        </w:rPr>
        <w:t>ng the lift and also the platforms must be kept clean.</w:t>
      </w:r>
      <w:r>
        <w:rPr>
          <w:rFonts w:ascii="Arial" w:hAnsi="Arial" w:cs="Arial" w:hint="eastAsia"/>
          <w:szCs w:val="21"/>
        </w:rPr>
        <w:t xml:space="preserve"> </w:t>
      </w:r>
      <w:r>
        <w:rPr>
          <w:rFonts w:ascii="Arial" w:hAnsi="Arial" w:cs="Arial"/>
          <w:szCs w:val="21"/>
        </w:rPr>
        <w:t>Remove any oil spills immediately.</w:t>
      </w:r>
      <w:r>
        <w:rPr>
          <w:rFonts w:ascii="Arial" w:hAnsi="Arial" w:cs="Arial" w:hint="eastAsia"/>
          <w:szCs w:val="21"/>
        </w:rPr>
        <w:t xml:space="preserve"> </w:t>
      </w:r>
      <w:r>
        <w:rPr>
          <w:rFonts w:ascii="Arial" w:hAnsi="Arial" w:cs="Arial"/>
          <w:szCs w:val="21"/>
        </w:rPr>
        <w:t>When the lift is fully down, do not walk over the platforms or the cross-pieces in places that are lubricated with a film of grease for functional requirements.</w:t>
      </w:r>
      <w:r>
        <w:rPr>
          <w:rFonts w:ascii="Arial" w:hAnsi="Arial" w:cs="Arial" w:hint="eastAsia"/>
          <w:szCs w:val="21"/>
        </w:rPr>
        <w:t xml:space="preserve"> </w:t>
      </w:r>
      <w:r>
        <w:rPr>
          <w:rFonts w:ascii="Arial" w:hAnsi="Arial" w:cs="Arial"/>
          <w:color w:val="FF0000"/>
          <w:szCs w:val="21"/>
        </w:rPr>
        <w:t>Reduc</w:t>
      </w:r>
      <w:r>
        <w:rPr>
          <w:rFonts w:ascii="Arial" w:hAnsi="Arial" w:cs="Arial"/>
          <w:color w:val="FF0000"/>
          <w:szCs w:val="21"/>
        </w:rPr>
        <w:t>e the risk of slipping by wearing safety</w:t>
      </w:r>
      <w:r>
        <w:rPr>
          <w:rFonts w:ascii="Arial" w:hAnsi="Arial" w:cs="Arial"/>
          <w:szCs w:val="21"/>
        </w:rPr>
        <w:t xml:space="preserve"> </w:t>
      </w:r>
      <w:r>
        <w:rPr>
          <w:rFonts w:ascii="Arial" w:hAnsi="Arial" w:cs="Arial"/>
          <w:i/>
          <w:color w:val="FF0000"/>
          <w:szCs w:val="21"/>
        </w:rPr>
        <w:t>shoes.</w:t>
      </w:r>
    </w:p>
    <w:p w14:paraId="0B8CC398" w14:textId="77777777" w:rsidR="006638EA" w:rsidRDefault="006638EA">
      <w:pPr>
        <w:rPr>
          <w:rFonts w:ascii="Arial" w:hAnsi="Arial" w:cs="Arial"/>
          <w:szCs w:val="21"/>
        </w:rPr>
      </w:pPr>
    </w:p>
    <w:p w14:paraId="32384CAD" w14:textId="77777777" w:rsidR="006638EA" w:rsidRDefault="00935470">
      <w:pPr>
        <w:rPr>
          <w:rFonts w:ascii="Arial" w:hAnsi="Arial" w:cs="Arial"/>
          <w:szCs w:val="21"/>
        </w:rPr>
      </w:pPr>
      <w:r>
        <w:rPr>
          <w:rFonts w:ascii="Arial" w:hAnsi="Arial" w:cs="Arial"/>
          <w:szCs w:val="21"/>
        </w:rPr>
        <w:t>Risk of electric shock</w:t>
      </w:r>
    </w:p>
    <w:p w14:paraId="34E25400" w14:textId="77777777" w:rsidR="006638EA" w:rsidRDefault="00935470">
      <w:pPr>
        <w:rPr>
          <w:rFonts w:ascii="Arial" w:hAnsi="Arial" w:cs="Arial"/>
          <w:szCs w:val="21"/>
        </w:rPr>
      </w:pPr>
      <w:r>
        <w:rPr>
          <w:rFonts w:ascii="Arial" w:hAnsi="Arial" w:cs="Arial"/>
          <w:noProof/>
          <w:szCs w:val="21"/>
        </w:rPr>
        <w:drawing>
          <wp:anchor distT="0" distB="0" distL="114300" distR="114300" simplePos="0" relativeHeight="251671552" behindDoc="0" locked="0" layoutInCell="1" allowOverlap="1" wp14:anchorId="03382534" wp14:editId="1BF7DBE3">
            <wp:simplePos x="0" y="0"/>
            <wp:positionH relativeFrom="column">
              <wp:posOffset>3175</wp:posOffset>
            </wp:positionH>
            <wp:positionV relativeFrom="paragraph">
              <wp:posOffset>64135</wp:posOffset>
            </wp:positionV>
            <wp:extent cx="374650" cy="360045"/>
            <wp:effectExtent l="0" t="0" r="6350" b="1905"/>
            <wp:wrapSquare wrapText="bothSides"/>
            <wp:docPr id="20"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374650" cy="360045"/>
                    </a:xfrm>
                    <a:prstGeom prst="rect">
                      <a:avLst/>
                    </a:prstGeom>
                    <a:noFill/>
                    <a:ln>
                      <a:noFill/>
                    </a:ln>
                  </pic:spPr>
                </pic:pic>
              </a:graphicData>
            </a:graphic>
          </wp:anchor>
        </w:drawing>
      </w:r>
      <w:r>
        <w:rPr>
          <w:rFonts w:ascii="Arial" w:hAnsi="Arial" w:cs="Arial"/>
          <w:szCs w:val="21"/>
        </w:rPr>
        <w:t xml:space="preserve">Risk </w:t>
      </w:r>
      <w:r>
        <w:rPr>
          <w:rFonts w:ascii="Arial" w:hAnsi="Arial" w:cs="Arial" w:hint="eastAsia"/>
          <w:szCs w:val="21"/>
        </w:rPr>
        <w:t xml:space="preserve">cause by </w:t>
      </w:r>
      <w:r>
        <w:rPr>
          <w:rFonts w:ascii="Arial" w:hAnsi="Arial" w:cs="Arial"/>
          <w:szCs w:val="21"/>
        </w:rPr>
        <w:t>electric shock in areas of the lift housing electrical wiring.</w:t>
      </w:r>
    </w:p>
    <w:p w14:paraId="69BD64F4" w14:textId="77777777" w:rsidR="006638EA" w:rsidRDefault="00935470">
      <w:pPr>
        <w:rPr>
          <w:rFonts w:ascii="Arial" w:hAnsi="Arial" w:cs="Arial"/>
          <w:szCs w:val="21"/>
        </w:rPr>
      </w:pPr>
      <w:r>
        <w:rPr>
          <w:rFonts w:ascii="Arial" w:hAnsi="Arial" w:cs="Arial"/>
          <w:szCs w:val="21"/>
        </w:rPr>
        <w:t>Do not use jets of water, steam solvents or paint next to the lift, and take special care to keep such sub</w:t>
      </w:r>
      <w:r>
        <w:rPr>
          <w:rFonts w:ascii="Arial" w:hAnsi="Arial" w:cs="Arial"/>
          <w:szCs w:val="21"/>
        </w:rPr>
        <w:t>stances clear of the electrical control panel.</w:t>
      </w:r>
    </w:p>
    <w:p w14:paraId="21D6E67E" w14:textId="77777777" w:rsidR="006638EA" w:rsidRDefault="006638EA">
      <w:pPr>
        <w:rPr>
          <w:rFonts w:ascii="Arial" w:hAnsi="Arial" w:cs="Arial"/>
          <w:szCs w:val="21"/>
        </w:rPr>
      </w:pPr>
    </w:p>
    <w:p w14:paraId="4C55414C" w14:textId="77777777" w:rsidR="006638EA" w:rsidRDefault="00935470">
      <w:pPr>
        <w:rPr>
          <w:rFonts w:ascii="Arial" w:hAnsi="Arial" w:cs="Arial"/>
          <w:szCs w:val="21"/>
        </w:rPr>
      </w:pPr>
      <w:r>
        <w:rPr>
          <w:rFonts w:ascii="Arial" w:hAnsi="Arial" w:cs="Arial"/>
          <w:szCs w:val="21"/>
        </w:rPr>
        <w:t>Risks related to inappropriate lighting</w:t>
      </w:r>
    </w:p>
    <w:p w14:paraId="7DB6CC0F" w14:textId="77777777" w:rsidR="006638EA" w:rsidRDefault="00935470">
      <w:pPr>
        <w:rPr>
          <w:rFonts w:ascii="Arial" w:hAnsi="Arial" w:cs="Arial"/>
          <w:szCs w:val="21"/>
        </w:rPr>
      </w:pPr>
      <w:r>
        <w:rPr>
          <w:rFonts w:ascii="Arial" w:hAnsi="Arial" w:cs="Arial"/>
          <w:noProof/>
          <w:szCs w:val="21"/>
        </w:rPr>
        <w:drawing>
          <wp:anchor distT="0" distB="0" distL="114300" distR="114300" simplePos="0" relativeHeight="251672576" behindDoc="0" locked="0" layoutInCell="1" allowOverlap="1" wp14:anchorId="0EBB5C73" wp14:editId="44D66F1C">
            <wp:simplePos x="0" y="0"/>
            <wp:positionH relativeFrom="column">
              <wp:posOffset>3175</wp:posOffset>
            </wp:positionH>
            <wp:positionV relativeFrom="paragraph">
              <wp:posOffset>62865</wp:posOffset>
            </wp:positionV>
            <wp:extent cx="374650" cy="360045"/>
            <wp:effectExtent l="0" t="0" r="6350" b="1905"/>
            <wp:wrapSquare wrapText="bothSides"/>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374650" cy="360045"/>
                    </a:xfrm>
                    <a:prstGeom prst="rect">
                      <a:avLst/>
                    </a:prstGeom>
                    <a:noFill/>
                    <a:ln>
                      <a:noFill/>
                    </a:ln>
                  </pic:spPr>
                </pic:pic>
              </a:graphicData>
            </a:graphic>
          </wp:anchor>
        </w:drawing>
      </w:r>
      <w:r>
        <w:rPr>
          <w:rFonts w:ascii="Arial" w:hAnsi="Arial" w:cs="Arial"/>
          <w:szCs w:val="21"/>
        </w:rPr>
        <w:t xml:space="preserve">The operator and the maintenance fitter must be able to assure that all the areas of the lift are properly and uniformly illuminate compliance with the laws in </w:t>
      </w:r>
      <w:r>
        <w:rPr>
          <w:rFonts w:ascii="Arial" w:hAnsi="Arial" w:cs="Arial"/>
          <w:szCs w:val="21"/>
        </w:rPr>
        <w:t>force in the place of installation.</w:t>
      </w:r>
    </w:p>
    <w:p w14:paraId="68BF5847" w14:textId="77777777" w:rsidR="006638EA" w:rsidRDefault="006638EA">
      <w:pPr>
        <w:rPr>
          <w:rFonts w:ascii="Arial" w:hAnsi="Arial" w:cs="Arial"/>
          <w:szCs w:val="21"/>
        </w:rPr>
      </w:pPr>
    </w:p>
    <w:p w14:paraId="0FAA8D50" w14:textId="77777777" w:rsidR="006638EA" w:rsidRDefault="00935470">
      <w:pPr>
        <w:rPr>
          <w:rFonts w:ascii="Arial" w:hAnsi="Arial" w:cs="Arial"/>
          <w:szCs w:val="21"/>
        </w:rPr>
      </w:pPr>
      <w:r>
        <w:rPr>
          <w:rFonts w:ascii="Arial" w:hAnsi="Arial" w:cs="Arial"/>
          <w:szCs w:val="21"/>
        </w:rPr>
        <w:t>Risk of component failure during operation</w:t>
      </w:r>
    </w:p>
    <w:p w14:paraId="1CFBF0A9" w14:textId="77777777" w:rsidR="006638EA" w:rsidRDefault="00935470">
      <w:pPr>
        <w:ind w:leftChars="337" w:left="708"/>
        <w:rPr>
          <w:rFonts w:ascii="Arial" w:hAnsi="Arial" w:cs="Arial"/>
          <w:szCs w:val="21"/>
        </w:rPr>
      </w:pPr>
      <w:r>
        <w:rPr>
          <w:rFonts w:ascii="Arial" w:hAnsi="Arial" w:cs="Arial"/>
          <w:noProof/>
          <w:szCs w:val="21"/>
        </w:rPr>
        <w:drawing>
          <wp:anchor distT="0" distB="0" distL="114300" distR="114300" simplePos="0" relativeHeight="251673600" behindDoc="0" locked="0" layoutInCell="1" allowOverlap="1" wp14:anchorId="71715C03" wp14:editId="24E3CCF0">
            <wp:simplePos x="0" y="0"/>
            <wp:positionH relativeFrom="column">
              <wp:posOffset>3175</wp:posOffset>
            </wp:positionH>
            <wp:positionV relativeFrom="paragraph">
              <wp:posOffset>74295</wp:posOffset>
            </wp:positionV>
            <wp:extent cx="374650" cy="360045"/>
            <wp:effectExtent l="0" t="0" r="6350" b="1905"/>
            <wp:wrapSquare wrapText="bothSides"/>
            <wp:docPr id="18" name="图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374650" cy="360045"/>
                    </a:xfrm>
                    <a:prstGeom prst="rect">
                      <a:avLst/>
                    </a:prstGeom>
                    <a:noFill/>
                    <a:ln>
                      <a:noFill/>
                    </a:ln>
                  </pic:spPr>
                </pic:pic>
              </a:graphicData>
            </a:graphic>
          </wp:anchor>
        </w:drawing>
      </w:r>
      <w:r>
        <w:rPr>
          <w:rFonts w:ascii="Arial" w:hAnsi="Arial" w:cs="Arial"/>
          <w:szCs w:val="21"/>
        </w:rPr>
        <w:t>The manufacturer has used appropriate materials and construction techniques in relation to the specified use of the machine in order to manufacture a reliable and safe lift. N</w:t>
      </w:r>
      <w:r>
        <w:rPr>
          <w:rFonts w:ascii="Arial" w:hAnsi="Arial" w:cs="Arial"/>
          <w:szCs w:val="21"/>
        </w:rPr>
        <w:t>ote however, that the lift must be used in conformity with manufacturer’s</w:t>
      </w:r>
      <w:r>
        <w:rPr>
          <w:rFonts w:ascii="Arial" w:hAnsi="Arial" w:cs="Arial" w:hint="eastAsia"/>
          <w:szCs w:val="21"/>
        </w:rPr>
        <w:t xml:space="preserve"> </w:t>
      </w:r>
      <w:r>
        <w:rPr>
          <w:rFonts w:ascii="Arial" w:hAnsi="Arial" w:cs="Arial"/>
          <w:szCs w:val="21"/>
        </w:rPr>
        <w:t>prescriptions, and the frequency of inspections and maintenance works recommended.</w:t>
      </w:r>
    </w:p>
    <w:p w14:paraId="084C3886" w14:textId="77777777" w:rsidR="006638EA" w:rsidRDefault="006638EA">
      <w:pPr>
        <w:rPr>
          <w:rFonts w:ascii="Arial" w:hAnsi="Arial" w:cs="Arial"/>
          <w:szCs w:val="21"/>
        </w:rPr>
      </w:pPr>
    </w:p>
    <w:p w14:paraId="6F2117D6" w14:textId="77777777" w:rsidR="006638EA" w:rsidRDefault="00935470">
      <w:pPr>
        <w:rPr>
          <w:rFonts w:ascii="Arial" w:hAnsi="Arial" w:cs="Arial"/>
          <w:szCs w:val="21"/>
        </w:rPr>
      </w:pPr>
      <w:r>
        <w:rPr>
          <w:rFonts w:ascii="Arial" w:hAnsi="Arial" w:cs="Arial"/>
          <w:szCs w:val="21"/>
        </w:rPr>
        <w:t>Risk related to improper use</w:t>
      </w:r>
    </w:p>
    <w:p w14:paraId="639C5E8E" w14:textId="77777777" w:rsidR="006638EA" w:rsidRDefault="00935470">
      <w:pPr>
        <w:rPr>
          <w:rFonts w:ascii="Arial" w:hAnsi="Arial" w:cs="Arial"/>
          <w:szCs w:val="21"/>
        </w:rPr>
      </w:pPr>
      <w:r>
        <w:rPr>
          <w:rFonts w:ascii="Arial" w:hAnsi="Arial" w:cs="Arial"/>
          <w:noProof/>
          <w:szCs w:val="21"/>
        </w:rPr>
        <w:drawing>
          <wp:anchor distT="0" distB="0" distL="114300" distR="114300" simplePos="0" relativeHeight="251674624" behindDoc="0" locked="0" layoutInCell="1" allowOverlap="1" wp14:anchorId="5239D1C0" wp14:editId="0F30A64B">
            <wp:simplePos x="0" y="0"/>
            <wp:positionH relativeFrom="column">
              <wp:posOffset>3175</wp:posOffset>
            </wp:positionH>
            <wp:positionV relativeFrom="paragraph">
              <wp:posOffset>21590</wp:posOffset>
            </wp:positionV>
            <wp:extent cx="374650" cy="360045"/>
            <wp:effectExtent l="0" t="0" r="6350" b="1905"/>
            <wp:wrapSquare wrapText="bothSides"/>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a:xfrm>
                      <a:off x="0" y="0"/>
                      <a:ext cx="374650" cy="360045"/>
                    </a:xfrm>
                    <a:prstGeom prst="rect">
                      <a:avLst/>
                    </a:prstGeom>
                    <a:noFill/>
                    <a:ln>
                      <a:noFill/>
                    </a:ln>
                  </pic:spPr>
                </pic:pic>
              </a:graphicData>
            </a:graphic>
          </wp:anchor>
        </w:drawing>
      </w:r>
      <w:r>
        <w:rPr>
          <w:rFonts w:ascii="Arial" w:hAnsi="Arial" w:cs="Arial"/>
          <w:szCs w:val="21"/>
        </w:rPr>
        <w:t>Persons are not permitted to stand or sit on the platforms during th</w:t>
      </w:r>
      <w:r>
        <w:rPr>
          <w:rFonts w:ascii="Arial" w:hAnsi="Arial" w:cs="Arial"/>
          <w:szCs w:val="21"/>
        </w:rPr>
        <w:t>e lift man oeuvre or when the vehicle is already lifted.</w:t>
      </w:r>
    </w:p>
    <w:p w14:paraId="00E46A7F" w14:textId="77777777" w:rsidR="006638EA" w:rsidRDefault="00935470">
      <w:pPr>
        <w:rPr>
          <w:rFonts w:ascii="Arial" w:hAnsi="Arial" w:cs="Arial"/>
          <w:szCs w:val="21"/>
        </w:rPr>
      </w:pPr>
      <w:r>
        <w:rPr>
          <w:rFonts w:ascii="Arial" w:hAnsi="Arial" w:cs="Arial"/>
          <w:szCs w:val="21"/>
        </w:rPr>
        <w:t>The handling of safety devices is strictly forbidden.</w:t>
      </w:r>
    </w:p>
    <w:p w14:paraId="55D635BE" w14:textId="77777777" w:rsidR="006638EA" w:rsidRDefault="00935470">
      <w:pPr>
        <w:rPr>
          <w:rFonts w:ascii="Arial" w:hAnsi="Arial" w:cs="Arial"/>
          <w:i/>
          <w:color w:val="FF0000"/>
          <w:szCs w:val="21"/>
        </w:rPr>
      </w:pPr>
      <w:r>
        <w:rPr>
          <w:rFonts w:ascii="Arial" w:hAnsi="Arial" w:cs="Arial"/>
          <w:i/>
          <w:color w:val="FF0000"/>
          <w:szCs w:val="21"/>
        </w:rPr>
        <w:t>Never exceed the maximum carrying capacity of the lift, make sure the vehicles to be lifted have no load.</w:t>
      </w:r>
    </w:p>
    <w:p w14:paraId="15D8AF4A" w14:textId="77777777" w:rsidR="006638EA" w:rsidRDefault="00935470">
      <w:pPr>
        <w:rPr>
          <w:rFonts w:ascii="Arial" w:hAnsi="Arial" w:cs="Arial"/>
          <w:szCs w:val="21"/>
        </w:rPr>
      </w:pPr>
      <w:r>
        <w:rPr>
          <w:rFonts w:ascii="Arial" w:hAnsi="Arial" w:cs="Arial"/>
          <w:szCs w:val="21"/>
        </w:rPr>
        <w:t>It is therefore essential to adhere scr</w:t>
      </w:r>
      <w:r>
        <w:rPr>
          <w:rFonts w:ascii="Arial" w:hAnsi="Arial" w:cs="Arial"/>
          <w:szCs w:val="21"/>
        </w:rPr>
        <w:t>upulously to all regulations regarding use, maintenance and safety contained in this manual.</w:t>
      </w:r>
    </w:p>
    <w:p w14:paraId="34C97317" w14:textId="77777777" w:rsidR="006638EA" w:rsidRDefault="006638EA"/>
    <w:p w14:paraId="2F50FE97" w14:textId="77777777" w:rsidR="006638EA" w:rsidRDefault="00935470">
      <w:pPr>
        <w:pStyle w:val="Heading2"/>
      </w:pPr>
      <w:bookmarkStart w:id="20" w:name="_Toc487139037"/>
      <w:r>
        <w:rPr>
          <w:rFonts w:hint="eastAsia"/>
        </w:rPr>
        <w:lastRenderedPageBreak/>
        <w:t>3.4 Warning labels</w:t>
      </w:r>
      <w:bookmarkEnd w:id="20"/>
    </w:p>
    <w:p w14:paraId="5143BA66" w14:textId="77777777" w:rsidR="006638EA" w:rsidRDefault="00935470">
      <w:pPr>
        <w:rPr>
          <w:rFonts w:ascii="Arial" w:hAnsi="Arial" w:cs="Arial"/>
        </w:rPr>
      </w:pPr>
      <w:r>
        <w:rPr>
          <w:rFonts w:ascii="Arial" w:hAnsi="Arial" w:cs="Arial"/>
        </w:rPr>
        <w:t xml:space="preserve">All safety warning signs displayed on the machine are with the purpose to draw the operator’s attention to dangerous or unsafe </w:t>
      </w:r>
      <w:r>
        <w:rPr>
          <w:rFonts w:ascii="Arial" w:hAnsi="Arial" w:cs="Arial"/>
        </w:rPr>
        <w:t>situations. The labels must be kept clean and they have to be replaced if detached or damaged. Read the meaning of the labels carefully and memorize it.</w:t>
      </w:r>
    </w:p>
    <w:p w14:paraId="2E52C933" w14:textId="77777777" w:rsidR="006638EA" w:rsidRDefault="00935470">
      <w:pPr>
        <w:jc w:val="center"/>
        <w:rPr>
          <w:rFonts w:ascii="Arial" w:hAnsi="Arial" w:cs="Arial"/>
        </w:rPr>
      </w:pPr>
      <w:r>
        <w:rPr>
          <w:rFonts w:cs="Arial"/>
          <w:b/>
          <w:noProof/>
          <w:sz w:val="24"/>
        </w:rPr>
        <w:drawing>
          <wp:inline distT="0" distB="0" distL="0" distR="0" wp14:anchorId="5868422B" wp14:editId="32BF4AEE">
            <wp:extent cx="5036185" cy="3602990"/>
            <wp:effectExtent l="0" t="0" r="0" b="0"/>
            <wp:docPr id="12" name="图片 12" descr="警示贴膜"/>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警示贴膜"/>
                    <pic:cNvPicPr>
                      <a:picLocks noChangeAspect="1" noChangeArrowheads="1"/>
                    </pic:cNvPicPr>
                  </pic:nvPicPr>
                  <pic:blipFill>
                    <a:blip r:embed="rId21">
                      <a:extLst>
                        <a:ext uri="{28A0092B-C50C-407E-A947-70E740481C1C}">
                          <a14:useLocalDpi xmlns:a14="http://schemas.microsoft.com/office/drawing/2010/main" val="0"/>
                        </a:ext>
                      </a:extLst>
                    </a:blip>
                    <a:srcRect l="1825" r="1825"/>
                    <a:stretch>
                      <a:fillRect/>
                    </a:stretch>
                  </pic:blipFill>
                  <pic:spPr>
                    <a:xfrm>
                      <a:off x="0" y="0"/>
                      <a:ext cx="5036185" cy="3602990"/>
                    </a:xfrm>
                    <a:prstGeom prst="rect">
                      <a:avLst/>
                    </a:prstGeom>
                    <a:noFill/>
                    <a:ln>
                      <a:noFill/>
                    </a:ln>
                  </pic:spPr>
                </pic:pic>
              </a:graphicData>
            </a:graphic>
          </wp:inline>
        </w:drawing>
      </w:r>
    </w:p>
    <w:p w14:paraId="38FD83D1" w14:textId="77777777" w:rsidR="006638EA" w:rsidRDefault="006638EA">
      <w:pPr>
        <w:spacing w:line="240" w:lineRule="exact"/>
        <w:jc w:val="left"/>
        <w:rPr>
          <w:sz w:val="30"/>
          <w:szCs w:val="30"/>
        </w:rPr>
      </w:pPr>
    </w:p>
    <w:p w14:paraId="70B6BE0B" w14:textId="77777777" w:rsidR="006638EA" w:rsidRDefault="006638EA">
      <w:pPr>
        <w:spacing w:line="240" w:lineRule="exact"/>
        <w:jc w:val="left"/>
        <w:rPr>
          <w:sz w:val="30"/>
          <w:szCs w:val="30"/>
        </w:rPr>
      </w:pPr>
    </w:p>
    <w:p w14:paraId="2DA59306" w14:textId="77777777" w:rsidR="006638EA" w:rsidRDefault="006638EA">
      <w:pPr>
        <w:spacing w:line="240" w:lineRule="exact"/>
        <w:jc w:val="left"/>
        <w:rPr>
          <w:sz w:val="30"/>
          <w:szCs w:val="30"/>
        </w:rPr>
      </w:pPr>
    </w:p>
    <w:p w14:paraId="44061DBA" w14:textId="77777777" w:rsidR="006638EA" w:rsidRDefault="006638EA">
      <w:pPr>
        <w:spacing w:line="240" w:lineRule="exact"/>
        <w:jc w:val="left"/>
        <w:rPr>
          <w:sz w:val="30"/>
          <w:szCs w:val="30"/>
        </w:rPr>
      </w:pPr>
    </w:p>
    <w:p w14:paraId="39AF4C86" w14:textId="77777777" w:rsidR="006638EA" w:rsidRDefault="006638EA">
      <w:pPr>
        <w:spacing w:line="240" w:lineRule="exact"/>
        <w:jc w:val="left"/>
        <w:rPr>
          <w:sz w:val="30"/>
          <w:szCs w:val="30"/>
        </w:rPr>
      </w:pPr>
    </w:p>
    <w:p w14:paraId="1517965C" w14:textId="77777777" w:rsidR="006638EA" w:rsidRDefault="006638EA">
      <w:pPr>
        <w:spacing w:line="240" w:lineRule="exact"/>
        <w:jc w:val="left"/>
        <w:rPr>
          <w:sz w:val="30"/>
          <w:szCs w:val="30"/>
        </w:rPr>
      </w:pPr>
    </w:p>
    <w:p w14:paraId="44F00D8E" w14:textId="77777777" w:rsidR="006638EA" w:rsidRDefault="006638EA">
      <w:pPr>
        <w:spacing w:line="240" w:lineRule="exact"/>
        <w:jc w:val="left"/>
        <w:rPr>
          <w:sz w:val="30"/>
          <w:szCs w:val="30"/>
        </w:rPr>
      </w:pPr>
    </w:p>
    <w:p w14:paraId="4844DB06" w14:textId="77777777" w:rsidR="006638EA" w:rsidRDefault="006638EA">
      <w:pPr>
        <w:spacing w:line="240" w:lineRule="exact"/>
        <w:jc w:val="left"/>
        <w:rPr>
          <w:sz w:val="30"/>
          <w:szCs w:val="30"/>
        </w:rPr>
      </w:pPr>
    </w:p>
    <w:p w14:paraId="1493583D" w14:textId="77777777" w:rsidR="006638EA" w:rsidRDefault="006638EA">
      <w:pPr>
        <w:spacing w:line="240" w:lineRule="exact"/>
        <w:jc w:val="left"/>
        <w:rPr>
          <w:sz w:val="30"/>
          <w:szCs w:val="30"/>
        </w:rPr>
      </w:pPr>
    </w:p>
    <w:p w14:paraId="73ACD494" w14:textId="77777777" w:rsidR="006638EA" w:rsidRDefault="006638EA">
      <w:pPr>
        <w:spacing w:line="240" w:lineRule="exact"/>
        <w:jc w:val="left"/>
        <w:rPr>
          <w:sz w:val="30"/>
          <w:szCs w:val="30"/>
        </w:rPr>
      </w:pPr>
    </w:p>
    <w:p w14:paraId="4864295A" w14:textId="77777777" w:rsidR="006638EA" w:rsidRDefault="00935470">
      <w:pPr>
        <w:pStyle w:val="Heading1"/>
      </w:pPr>
      <w:bookmarkStart w:id="21" w:name="_Toc487139038"/>
      <w:r>
        <w:rPr>
          <w:rFonts w:hint="eastAsia"/>
        </w:rPr>
        <w:lastRenderedPageBreak/>
        <w:t>Chapter 4 Installation</w:t>
      </w:r>
      <w:bookmarkEnd w:id="21"/>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95"/>
        <w:gridCol w:w="7201"/>
      </w:tblGrid>
      <w:tr w:rsidR="006638EA" w14:paraId="0AFB22BC" w14:textId="77777777">
        <w:tc>
          <w:tcPr>
            <w:tcW w:w="1101" w:type="dxa"/>
            <w:vAlign w:val="center"/>
          </w:tcPr>
          <w:p w14:paraId="459337A3" w14:textId="77777777" w:rsidR="006638EA" w:rsidRDefault="00935470">
            <w:pPr>
              <w:jc w:val="center"/>
              <w:rPr>
                <w:rFonts w:ascii="Arial" w:hAnsi="Arial" w:cs="Arial"/>
              </w:rPr>
            </w:pPr>
            <w:r>
              <w:rPr>
                <w:rFonts w:ascii="Arial" w:hAnsi="Arial" w:cs="Arial"/>
                <w:noProof/>
              </w:rPr>
              <w:drawing>
                <wp:inline distT="0" distB="0" distL="0" distR="0" wp14:anchorId="6FAA6818" wp14:editId="7768668A">
                  <wp:extent cx="450215" cy="436880"/>
                  <wp:effectExtent l="0" t="0" r="6985" b="1270"/>
                  <wp:docPr id="3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450215" cy="436880"/>
                          </a:xfrm>
                          <a:prstGeom prst="rect">
                            <a:avLst/>
                          </a:prstGeom>
                          <a:noFill/>
                          <a:ln>
                            <a:noFill/>
                          </a:ln>
                        </pic:spPr>
                      </pic:pic>
                    </a:graphicData>
                  </a:graphic>
                </wp:inline>
              </w:drawing>
            </w:r>
          </w:p>
        </w:tc>
        <w:tc>
          <w:tcPr>
            <w:tcW w:w="7421" w:type="dxa"/>
          </w:tcPr>
          <w:p w14:paraId="3BCA4F2B" w14:textId="77777777" w:rsidR="006638EA" w:rsidRDefault="00935470">
            <w:pPr>
              <w:spacing w:beforeLines="50" w:before="156"/>
              <w:rPr>
                <w:rFonts w:ascii="Arial" w:hAnsi="Arial" w:cs="Arial"/>
                <w:i/>
              </w:rPr>
            </w:pPr>
            <w:r>
              <w:rPr>
                <w:rFonts w:ascii="Arial" w:hAnsi="Arial" w:cs="Arial"/>
                <w:i/>
              </w:rPr>
              <w:t>Only skilled technicians, appointed by the manufacturer, or by aut</w:t>
            </w:r>
            <w:r>
              <w:rPr>
                <w:rFonts w:ascii="Arial" w:hAnsi="Arial" w:cs="Arial"/>
                <w:i/>
              </w:rPr>
              <w:t>horized dealers, must be allowed to carry out installation. Serious damage to people and to the lift can be caused if installations are made by unskilled personnel.</w:t>
            </w:r>
          </w:p>
          <w:p w14:paraId="5B4BEE20" w14:textId="77777777" w:rsidR="006638EA" w:rsidRDefault="00935470">
            <w:pPr>
              <w:rPr>
                <w:rFonts w:ascii="Arial" w:hAnsi="Arial" w:cs="Arial"/>
              </w:rPr>
            </w:pPr>
            <w:r>
              <w:rPr>
                <w:rFonts w:ascii="Arial" w:hAnsi="Arial" w:cs="Arial"/>
                <w:i/>
              </w:rPr>
              <w:t>Always refer to the exploded views attached during installation</w:t>
            </w:r>
          </w:p>
        </w:tc>
      </w:tr>
    </w:tbl>
    <w:p w14:paraId="5F70495B" w14:textId="77777777" w:rsidR="006638EA" w:rsidRDefault="00935470">
      <w:pPr>
        <w:pStyle w:val="Heading2"/>
      </w:pPr>
      <w:bookmarkStart w:id="22" w:name="_Toc487139039"/>
      <w:r>
        <w:rPr>
          <w:rFonts w:hint="eastAsia"/>
        </w:rPr>
        <w:t>4.1 T</w:t>
      </w:r>
      <w:r>
        <w:t>ools required</w:t>
      </w:r>
      <w:bookmarkEnd w:id="22"/>
    </w:p>
    <w:tbl>
      <w:tblPr>
        <w:tblW w:w="0" w:type="auto"/>
        <w:tblLook w:val="04A0" w:firstRow="1" w:lastRow="0" w:firstColumn="1" w:lastColumn="0" w:noHBand="0" w:noVBand="1"/>
      </w:tblPr>
      <w:tblGrid>
        <w:gridCol w:w="4152"/>
        <w:gridCol w:w="4154"/>
      </w:tblGrid>
      <w:tr w:rsidR="006638EA" w14:paraId="74B436B7" w14:textId="77777777">
        <w:tc>
          <w:tcPr>
            <w:tcW w:w="4261" w:type="dxa"/>
          </w:tcPr>
          <w:p w14:paraId="71BB17B3" w14:textId="77777777" w:rsidR="006638EA" w:rsidRDefault="00935470">
            <w:pPr>
              <w:numPr>
                <w:ilvl w:val="0"/>
                <w:numId w:val="5"/>
              </w:numPr>
            </w:pPr>
            <w:r>
              <w:t>Rotary Hammer Drill or Similar</w:t>
            </w:r>
          </w:p>
        </w:tc>
        <w:tc>
          <w:tcPr>
            <w:tcW w:w="4261" w:type="dxa"/>
          </w:tcPr>
          <w:p w14:paraId="31892098" w14:textId="77777777" w:rsidR="006638EA" w:rsidRDefault="00935470">
            <w:pPr>
              <w:numPr>
                <w:ilvl w:val="0"/>
                <w:numId w:val="5"/>
              </w:numPr>
            </w:pPr>
            <w:r>
              <w:t>3/4” Masonry Bit</w:t>
            </w:r>
          </w:p>
        </w:tc>
      </w:tr>
      <w:tr w:rsidR="006638EA" w14:paraId="7CBFFCE8" w14:textId="77777777">
        <w:tc>
          <w:tcPr>
            <w:tcW w:w="4261" w:type="dxa"/>
          </w:tcPr>
          <w:p w14:paraId="40A3FFF8" w14:textId="77777777" w:rsidR="006638EA" w:rsidRDefault="00935470">
            <w:pPr>
              <w:numPr>
                <w:ilvl w:val="0"/>
                <w:numId w:val="5"/>
              </w:numPr>
            </w:pPr>
            <w:r>
              <w:t>Hammer</w:t>
            </w:r>
          </w:p>
        </w:tc>
        <w:tc>
          <w:tcPr>
            <w:tcW w:w="4261" w:type="dxa"/>
          </w:tcPr>
          <w:p w14:paraId="6E9F9FBD" w14:textId="77777777" w:rsidR="006638EA" w:rsidRDefault="00935470">
            <w:pPr>
              <w:numPr>
                <w:ilvl w:val="0"/>
                <w:numId w:val="5"/>
              </w:numPr>
            </w:pPr>
            <w:r>
              <w:t>4 Foot Level</w:t>
            </w:r>
          </w:p>
        </w:tc>
      </w:tr>
      <w:tr w:rsidR="006638EA" w14:paraId="4A74B11F" w14:textId="77777777">
        <w:tc>
          <w:tcPr>
            <w:tcW w:w="4261" w:type="dxa"/>
          </w:tcPr>
          <w:p w14:paraId="6C565C2C" w14:textId="77777777" w:rsidR="006638EA" w:rsidRDefault="00935470">
            <w:pPr>
              <w:numPr>
                <w:ilvl w:val="0"/>
                <w:numId w:val="5"/>
              </w:numPr>
            </w:pPr>
            <w:r>
              <w:t>Medium Pipe Wrench</w:t>
            </w:r>
          </w:p>
        </w:tc>
        <w:tc>
          <w:tcPr>
            <w:tcW w:w="4261" w:type="dxa"/>
          </w:tcPr>
          <w:p w14:paraId="481AE29E" w14:textId="77777777" w:rsidR="006638EA" w:rsidRDefault="00935470">
            <w:pPr>
              <w:numPr>
                <w:ilvl w:val="0"/>
                <w:numId w:val="5"/>
              </w:numPr>
            </w:pPr>
            <w:r>
              <w:t>Crow Bar</w:t>
            </w:r>
          </w:p>
        </w:tc>
      </w:tr>
      <w:tr w:rsidR="006638EA" w14:paraId="64E574DA" w14:textId="77777777">
        <w:tc>
          <w:tcPr>
            <w:tcW w:w="4261" w:type="dxa"/>
          </w:tcPr>
          <w:p w14:paraId="79BBD769" w14:textId="77777777" w:rsidR="006638EA" w:rsidRDefault="00935470">
            <w:pPr>
              <w:numPr>
                <w:ilvl w:val="0"/>
                <w:numId w:val="5"/>
              </w:numPr>
            </w:pPr>
            <w:r>
              <w:t>Open-End Wrench Set: SAE/Metric</w:t>
            </w:r>
          </w:p>
        </w:tc>
        <w:tc>
          <w:tcPr>
            <w:tcW w:w="4261" w:type="dxa"/>
          </w:tcPr>
          <w:p w14:paraId="3643DF97" w14:textId="77777777" w:rsidR="006638EA" w:rsidRDefault="00935470">
            <w:pPr>
              <w:numPr>
                <w:ilvl w:val="0"/>
                <w:numId w:val="5"/>
              </w:numPr>
            </w:pPr>
            <w:r>
              <w:t>Chalk Line</w:t>
            </w:r>
          </w:p>
        </w:tc>
      </w:tr>
      <w:tr w:rsidR="006638EA" w14:paraId="0564C827" w14:textId="77777777">
        <w:tc>
          <w:tcPr>
            <w:tcW w:w="4261" w:type="dxa"/>
          </w:tcPr>
          <w:p w14:paraId="51C0B698" w14:textId="77777777" w:rsidR="006638EA" w:rsidRDefault="00935470">
            <w:pPr>
              <w:numPr>
                <w:ilvl w:val="0"/>
                <w:numId w:val="5"/>
              </w:numPr>
            </w:pPr>
            <w:r>
              <w:t>Socket And Ratchet Set: SAE/Metric</w:t>
            </w:r>
          </w:p>
        </w:tc>
        <w:tc>
          <w:tcPr>
            <w:tcW w:w="4261" w:type="dxa"/>
          </w:tcPr>
          <w:p w14:paraId="6929D888" w14:textId="77777777" w:rsidR="006638EA" w:rsidRDefault="00935470">
            <w:pPr>
              <w:numPr>
                <w:ilvl w:val="0"/>
                <w:numId w:val="5"/>
              </w:numPr>
            </w:pPr>
            <w:r>
              <w:t>Crow Bar</w:t>
            </w:r>
          </w:p>
        </w:tc>
      </w:tr>
      <w:tr w:rsidR="006638EA" w14:paraId="66465C67" w14:textId="77777777">
        <w:tc>
          <w:tcPr>
            <w:tcW w:w="4261" w:type="dxa"/>
          </w:tcPr>
          <w:p w14:paraId="065F457B" w14:textId="77777777" w:rsidR="006638EA" w:rsidRDefault="00935470">
            <w:pPr>
              <w:numPr>
                <w:ilvl w:val="0"/>
                <w:numId w:val="5"/>
              </w:numPr>
            </w:pPr>
            <w:r>
              <w:t>Hex-Key / Allen Wrench Set</w:t>
            </w:r>
          </w:p>
        </w:tc>
        <w:tc>
          <w:tcPr>
            <w:tcW w:w="4261" w:type="dxa"/>
          </w:tcPr>
          <w:p w14:paraId="0FF933D6" w14:textId="77777777" w:rsidR="006638EA" w:rsidRDefault="00935470">
            <w:pPr>
              <w:numPr>
                <w:ilvl w:val="0"/>
                <w:numId w:val="5"/>
              </w:numPr>
            </w:pPr>
            <w:r>
              <w:t>Medium Flat Screwdriver</w:t>
            </w:r>
          </w:p>
        </w:tc>
      </w:tr>
      <w:tr w:rsidR="006638EA" w14:paraId="7BA4247D" w14:textId="77777777">
        <w:tc>
          <w:tcPr>
            <w:tcW w:w="4261" w:type="dxa"/>
          </w:tcPr>
          <w:p w14:paraId="3453B615" w14:textId="77777777" w:rsidR="006638EA" w:rsidRDefault="00935470">
            <w:pPr>
              <w:numPr>
                <w:ilvl w:val="0"/>
                <w:numId w:val="5"/>
              </w:numPr>
            </w:pPr>
            <w:r>
              <w:t xml:space="preserve">Tape </w:t>
            </w:r>
            <w:r>
              <w:t>Measure: 25 Foot Minimum</w:t>
            </w:r>
          </w:p>
        </w:tc>
        <w:tc>
          <w:tcPr>
            <w:tcW w:w="4261" w:type="dxa"/>
          </w:tcPr>
          <w:p w14:paraId="0A7D153B" w14:textId="77777777" w:rsidR="006638EA" w:rsidRDefault="00935470">
            <w:pPr>
              <w:numPr>
                <w:ilvl w:val="0"/>
                <w:numId w:val="5"/>
              </w:numPr>
            </w:pPr>
            <w:r>
              <w:t>Needle Nose Pliers</w:t>
            </w:r>
          </w:p>
        </w:tc>
      </w:tr>
    </w:tbl>
    <w:p w14:paraId="6318C81E" w14:textId="77777777" w:rsidR="006638EA" w:rsidRDefault="00935470">
      <w:pPr>
        <w:rPr>
          <w:b/>
          <w:i/>
          <w:color w:val="FF0000"/>
          <w:highlight w:val="yellow"/>
        </w:rPr>
      </w:pPr>
      <w:r>
        <w:rPr>
          <w:rFonts w:hint="eastAsia"/>
          <w:b/>
          <w:i/>
          <w:color w:val="FF0000"/>
          <w:highlight w:val="yellow"/>
        </w:rPr>
        <w:t>I</w:t>
      </w:r>
      <w:r>
        <w:rPr>
          <w:b/>
          <w:i/>
          <w:color w:val="FF0000"/>
          <w:highlight w:val="yellow"/>
        </w:rPr>
        <w:t>mportant notice</w:t>
      </w:r>
    </w:p>
    <w:p w14:paraId="48C218B7" w14:textId="77777777" w:rsidR="006638EA" w:rsidRDefault="00935470">
      <w:pPr>
        <w:rPr>
          <w:i/>
          <w:color w:val="FF0000"/>
        </w:rPr>
      </w:pPr>
      <w:r>
        <w:rPr>
          <w:rFonts w:hint="eastAsia"/>
          <w:i/>
          <w:color w:val="FF0000"/>
        </w:rPr>
        <w:t>T</w:t>
      </w:r>
      <w:r>
        <w:rPr>
          <w:i/>
          <w:color w:val="FF0000"/>
        </w:rPr>
        <w:t xml:space="preserve">hese instructions must be followed to insure proper installation and operation of your lift. </w:t>
      </w:r>
      <w:r>
        <w:rPr>
          <w:rFonts w:hint="eastAsia"/>
          <w:i/>
          <w:color w:val="FF0000"/>
        </w:rPr>
        <w:t>F</w:t>
      </w:r>
      <w:r>
        <w:rPr>
          <w:i/>
          <w:color w:val="FF0000"/>
        </w:rPr>
        <w:t>ailure to comply with these instructions can result in serious bodily harm and void product warrant</w:t>
      </w:r>
      <w:r>
        <w:rPr>
          <w:i/>
          <w:color w:val="FF0000"/>
        </w:rPr>
        <w:t xml:space="preserve">y. </w:t>
      </w:r>
      <w:r>
        <w:rPr>
          <w:rFonts w:hint="eastAsia"/>
          <w:i/>
          <w:color w:val="FF0000"/>
        </w:rPr>
        <w:t>M</w:t>
      </w:r>
      <w:r>
        <w:rPr>
          <w:i/>
          <w:color w:val="FF0000"/>
        </w:rPr>
        <w:t xml:space="preserve">anufacturer will assume no liability for loss or damage of any kind, expressed or implied, resulting from improper installation or use of this product. </w:t>
      </w:r>
      <w:r>
        <w:rPr>
          <w:rFonts w:hint="eastAsia"/>
          <w:i/>
          <w:color w:val="FF0000"/>
        </w:rPr>
        <w:t>P</w:t>
      </w:r>
      <w:r>
        <w:rPr>
          <w:i/>
          <w:color w:val="FF0000"/>
        </w:rPr>
        <w:t>lease read entire manual prior to installation</w:t>
      </w:r>
    </w:p>
    <w:p w14:paraId="593AFAF2" w14:textId="77777777" w:rsidR="006638EA" w:rsidRDefault="00935470">
      <w:pPr>
        <w:pStyle w:val="Heading2"/>
      </w:pPr>
      <w:bookmarkStart w:id="23" w:name="_Toc487139040"/>
      <w:r>
        <w:t xml:space="preserve">4.2 Selecting </w:t>
      </w:r>
      <w:r>
        <w:rPr>
          <w:rFonts w:hint="eastAsia"/>
        </w:rPr>
        <w:t>s</w:t>
      </w:r>
      <w:r>
        <w:t>ite</w:t>
      </w:r>
      <w:bookmarkEnd w:id="23"/>
    </w:p>
    <w:p w14:paraId="46BA0748" w14:textId="77777777" w:rsidR="006638EA" w:rsidRDefault="00935470">
      <w:pPr>
        <w:rPr>
          <w:rFonts w:ascii="Arial" w:hAnsi="Arial" w:cs="Arial"/>
        </w:rPr>
      </w:pPr>
      <w:r>
        <w:rPr>
          <w:rFonts w:ascii="Arial" w:hAnsi="Arial" w:cs="Arial"/>
        </w:rPr>
        <w:t xml:space="preserve">Before installing your new lift, </w:t>
      </w:r>
      <w:r>
        <w:rPr>
          <w:rFonts w:ascii="Arial" w:hAnsi="Arial" w:cs="Arial"/>
        </w:rPr>
        <w:t>check the following.</w:t>
      </w:r>
    </w:p>
    <w:p w14:paraId="69B6282D" w14:textId="77777777" w:rsidR="006638EA" w:rsidRDefault="00935470">
      <w:pPr>
        <w:rPr>
          <w:rFonts w:ascii="Arial" w:hAnsi="Arial" w:cs="Arial"/>
        </w:rPr>
      </w:pPr>
      <w:r>
        <w:rPr>
          <w:rFonts w:ascii="Arial" w:hAnsi="Arial" w:cs="Arial"/>
        </w:rPr>
        <w:t>1. LIFT LOCATION: Always use architectural plans when available. Check the layout dimension against the floor plan requirements making sure that adequate space is available.</w:t>
      </w:r>
    </w:p>
    <w:p w14:paraId="0C302A15" w14:textId="77777777" w:rsidR="006638EA" w:rsidRDefault="00935470">
      <w:pPr>
        <w:rPr>
          <w:rFonts w:ascii="Arial" w:hAnsi="Arial" w:cs="Arial"/>
        </w:rPr>
      </w:pPr>
      <w:r>
        <w:rPr>
          <w:rFonts w:ascii="Arial" w:hAnsi="Arial" w:cs="Arial"/>
        </w:rPr>
        <w:t>2. OVERHEAD OBSTRUCTIONS: The area where the lift will be loc</w:t>
      </w:r>
      <w:r>
        <w:rPr>
          <w:rFonts w:ascii="Arial" w:hAnsi="Arial" w:cs="Arial"/>
        </w:rPr>
        <w:t>ated should be free of overhead obstructions such as heaters, building supports, electrical lines etc.</w:t>
      </w:r>
    </w:p>
    <w:p w14:paraId="2ECB120A" w14:textId="77777777" w:rsidR="006638EA" w:rsidRDefault="00935470">
      <w:pPr>
        <w:rPr>
          <w:rFonts w:ascii="Arial" w:hAnsi="Arial" w:cs="Arial"/>
        </w:rPr>
      </w:pPr>
      <w:r>
        <w:rPr>
          <w:rFonts w:ascii="Arial" w:hAnsi="Arial" w:cs="Arial"/>
        </w:rPr>
        <w:t>3. DEFECTIVE FLOOR: Visually inspect the site where the lift is to be installed and check for cracked or defective concrete.</w:t>
      </w:r>
    </w:p>
    <w:p w14:paraId="3F7FDC21" w14:textId="77777777" w:rsidR="006638EA" w:rsidRDefault="00935470">
      <w:pPr>
        <w:rPr>
          <w:rFonts w:ascii="Arial" w:hAnsi="Arial" w:cs="Arial"/>
        </w:rPr>
      </w:pPr>
      <w:r>
        <w:rPr>
          <w:rFonts w:ascii="Arial" w:hAnsi="Arial" w:cs="Arial"/>
        </w:rPr>
        <w:t xml:space="preserve">4. Your new </w:t>
      </w:r>
      <w:r>
        <w:rPr>
          <w:rFonts w:ascii="Arial" w:hAnsi="Arial" w:cs="Arial" w:hint="eastAsia"/>
        </w:rPr>
        <w:t>scissor</w:t>
      </w:r>
      <w:r>
        <w:rPr>
          <w:rFonts w:ascii="Arial" w:hAnsi="Arial" w:cs="Arial"/>
        </w:rPr>
        <w:t xml:space="preserve"> lift is </w:t>
      </w:r>
      <w:r>
        <w:rPr>
          <w:rFonts w:ascii="Arial" w:hAnsi="Arial" w:cs="Arial"/>
        </w:rPr>
        <w:t>designed for INDOOR INSTALLATION ONLY.</w:t>
      </w:r>
    </w:p>
    <w:p w14:paraId="272CB74E" w14:textId="77777777" w:rsidR="006638EA" w:rsidRDefault="00935470">
      <w:pPr>
        <w:pStyle w:val="Heading2"/>
      </w:pPr>
      <w:bookmarkStart w:id="24" w:name="_Toc487139041"/>
      <w:r>
        <w:lastRenderedPageBreak/>
        <w:t xml:space="preserve">4.3 Floor </w:t>
      </w:r>
      <w:r>
        <w:rPr>
          <w:rFonts w:hint="eastAsia"/>
        </w:rPr>
        <w:t>r</w:t>
      </w:r>
      <w:r>
        <w:t>equirements</w:t>
      </w:r>
      <w:bookmarkEnd w:id="24"/>
    </w:p>
    <w:p w14:paraId="7980F297" w14:textId="77777777" w:rsidR="006638EA" w:rsidRDefault="00935470">
      <w:pPr>
        <w:rPr>
          <w:rFonts w:ascii="Arial" w:hAnsi="Arial" w:cs="Arial"/>
        </w:rPr>
      </w:pPr>
      <w:r>
        <w:rPr>
          <w:rFonts w:ascii="Arial" w:hAnsi="Arial" w:cs="Arial"/>
        </w:rPr>
        <w:t xml:space="preserve">The lift MUST be installed on 3000 PSI concrete with the minimum thickness 150mm and an extension of at least 1.5m from anchoring points. New concrete must be adequately cured by at least 20 </w:t>
      </w:r>
      <w:r>
        <w:rPr>
          <w:rFonts w:ascii="Arial" w:hAnsi="Arial" w:cs="Arial"/>
        </w:rPr>
        <w:t>days minimum.</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05"/>
        <w:gridCol w:w="6791"/>
      </w:tblGrid>
      <w:tr w:rsidR="006638EA" w14:paraId="3B29A213" w14:textId="77777777">
        <w:trPr>
          <w:trHeight w:val="1692"/>
        </w:trPr>
        <w:tc>
          <w:tcPr>
            <w:tcW w:w="1526" w:type="dxa"/>
            <w:vAlign w:val="center"/>
          </w:tcPr>
          <w:p w14:paraId="62E78117" w14:textId="77777777" w:rsidR="006638EA" w:rsidRDefault="00935470">
            <w:pPr>
              <w:jc w:val="center"/>
              <w:rPr>
                <w:rFonts w:ascii="Arial" w:hAnsi="Arial" w:cs="Arial"/>
              </w:rPr>
            </w:pPr>
            <w:r>
              <w:rPr>
                <w:rFonts w:ascii="Arial" w:hAnsi="Arial" w:cs="Arial"/>
                <w:noProof/>
              </w:rPr>
              <w:drawing>
                <wp:inline distT="0" distB="0" distL="0" distR="0" wp14:anchorId="7B32A5DA" wp14:editId="6111A7C9">
                  <wp:extent cx="450215" cy="436880"/>
                  <wp:effectExtent l="0" t="0" r="6985" b="1270"/>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450215" cy="436880"/>
                          </a:xfrm>
                          <a:prstGeom prst="rect">
                            <a:avLst/>
                          </a:prstGeom>
                          <a:noFill/>
                          <a:ln>
                            <a:noFill/>
                          </a:ln>
                        </pic:spPr>
                      </pic:pic>
                    </a:graphicData>
                  </a:graphic>
                </wp:inline>
              </w:drawing>
            </w:r>
          </w:p>
        </w:tc>
        <w:tc>
          <w:tcPr>
            <w:tcW w:w="6996" w:type="dxa"/>
          </w:tcPr>
          <w:p w14:paraId="66504178" w14:textId="77777777" w:rsidR="006638EA" w:rsidRDefault="00935470">
            <w:pPr>
              <w:jc w:val="center"/>
              <w:rPr>
                <w:rFonts w:ascii="Arial" w:hAnsi="Arial" w:cs="Arial"/>
                <w:b/>
              </w:rPr>
            </w:pPr>
            <w:r>
              <w:rPr>
                <w:rFonts w:ascii="Arial" w:hAnsi="Arial" w:cs="Arial" w:hint="eastAsia"/>
                <w:b/>
              </w:rPr>
              <w:t>DANGERS</w:t>
            </w:r>
          </w:p>
          <w:p w14:paraId="2FEC8AF0" w14:textId="77777777" w:rsidR="006638EA" w:rsidRDefault="00935470">
            <w:pPr>
              <w:rPr>
                <w:rFonts w:ascii="Arial" w:hAnsi="Arial" w:cs="Arial"/>
                <w:b/>
                <w:i/>
                <w:sz w:val="15"/>
                <w:szCs w:val="15"/>
              </w:rPr>
            </w:pPr>
            <w:r>
              <w:rPr>
                <w:rFonts w:ascii="Arial" w:hAnsi="Arial" w:cs="Arial"/>
                <w:b/>
                <w:i/>
                <w:sz w:val="15"/>
                <w:szCs w:val="15"/>
              </w:rPr>
              <w:t>DO NOT install or use this lift on any asphalt surface</w:t>
            </w:r>
            <w:r>
              <w:rPr>
                <w:rFonts w:ascii="Arial" w:hAnsi="Arial" w:cs="Arial" w:hint="eastAsia"/>
                <w:b/>
                <w:i/>
                <w:sz w:val="15"/>
                <w:szCs w:val="15"/>
              </w:rPr>
              <w:t xml:space="preserve"> </w:t>
            </w:r>
            <w:r>
              <w:rPr>
                <w:rFonts w:ascii="Arial" w:hAnsi="Arial" w:cs="Arial"/>
                <w:b/>
                <w:i/>
                <w:sz w:val="15"/>
                <w:szCs w:val="15"/>
              </w:rPr>
              <w:t>or any surface other than concrete.</w:t>
            </w:r>
          </w:p>
          <w:p w14:paraId="209AD3B5" w14:textId="77777777" w:rsidR="006638EA" w:rsidRDefault="00935470">
            <w:pPr>
              <w:rPr>
                <w:rFonts w:ascii="Arial" w:hAnsi="Arial" w:cs="Arial"/>
                <w:b/>
                <w:i/>
                <w:sz w:val="15"/>
                <w:szCs w:val="15"/>
              </w:rPr>
            </w:pPr>
            <w:r>
              <w:rPr>
                <w:rFonts w:ascii="Arial" w:hAnsi="Arial" w:cs="Arial"/>
                <w:b/>
                <w:i/>
                <w:sz w:val="15"/>
                <w:szCs w:val="15"/>
              </w:rPr>
              <w:t>DO NOT install or use this lift on expansion seams</w:t>
            </w:r>
            <w:r>
              <w:rPr>
                <w:rFonts w:ascii="Arial" w:hAnsi="Arial" w:cs="Arial" w:hint="eastAsia"/>
                <w:b/>
                <w:i/>
                <w:sz w:val="15"/>
                <w:szCs w:val="15"/>
              </w:rPr>
              <w:t xml:space="preserve"> </w:t>
            </w:r>
            <w:r>
              <w:rPr>
                <w:rFonts w:ascii="Arial" w:hAnsi="Arial" w:cs="Arial"/>
                <w:b/>
                <w:i/>
                <w:sz w:val="15"/>
                <w:szCs w:val="15"/>
              </w:rPr>
              <w:t>or on cracked or defective concrete.</w:t>
            </w:r>
          </w:p>
          <w:p w14:paraId="6EB89B45" w14:textId="77777777" w:rsidR="006638EA" w:rsidRDefault="00935470">
            <w:pPr>
              <w:rPr>
                <w:rFonts w:ascii="Arial" w:hAnsi="Arial" w:cs="Arial"/>
                <w:b/>
                <w:i/>
                <w:sz w:val="15"/>
                <w:szCs w:val="15"/>
              </w:rPr>
            </w:pPr>
            <w:r>
              <w:rPr>
                <w:rFonts w:ascii="Arial" w:hAnsi="Arial" w:cs="Arial"/>
                <w:b/>
                <w:i/>
                <w:sz w:val="15"/>
                <w:szCs w:val="15"/>
              </w:rPr>
              <w:t xml:space="preserve">DO NOT install or use this lift on a second / </w:t>
            </w:r>
            <w:r>
              <w:rPr>
                <w:rFonts w:ascii="Arial" w:hAnsi="Arial" w:cs="Arial"/>
                <w:b/>
                <w:i/>
                <w:sz w:val="15"/>
                <w:szCs w:val="15"/>
              </w:rPr>
              <w:t>elevated</w:t>
            </w:r>
            <w:r>
              <w:rPr>
                <w:rFonts w:ascii="Arial" w:hAnsi="Arial" w:cs="Arial" w:hint="eastAsia"/>
                <w:b/>
                <w:i/>
                <w:sz w:val="15"/>
                <w:szCs w:val="15"/>
              </w:rPr>
              <w:t xml:space="preserve"> </w:t>
            </w:r>
            <w:r>
              <w:rPr>
                <w:rFonts w:ascii="Arial" w:hAnsi="Arial" w:cs="Arial"/>
                <w:b/>
                <w:i/>
                <w:sz w:val="15"/>
                <w:szCs w:val="15"/>
              </w:rPr>
              <w:t>floor without first consulting building architect.</w:t>
            </w:r>
          </w:p>
        </w:tc>
      </w:tr>
    </w:tbl>
    <w:p w14:paraId="473B7E0E" w14:textId="77777777" w:rsidR="006638EA" w:rsidRDefault="00935470">
      <w:pPr>
        <w:pStyle w:val="Heading2"/>
      </w:pPr>
      <w:bookmarkStart w:id="25" w:name="_Toc487139042"/>
      <w:r>
        <w:rPr>
          <w:rFonts w:hint="eastAsia"/>
        </w:rPr>
        <w:t>4.4 Platform Installation</w:t>
      </w:r>
      <w:bookmarkEnd w:id="25"/>
    </w:p>
    <w:p w14:paraId="505FC00B" w14:textId="77777777" w:rsidR="006638EA" w:rsidRDefault="00935470">
      <w:pPr>
        <w:rPr>
          <w:rFonts w:ascii="Arial" w:hAnsi="Arial" w:cs="Arial"/>
        </w:rPr>
      </w:pPr>
      <w:r>
        <w:rPr>
          <w:rFonts w:ascii="Arial" w:hAnsi="Arial" w:cs="Arial"/>
        </w:rPr>
        <w:t>-Place two platforms on the position of the location.</w:t>
      </w:r>
      <w:r>
        <w:rPr>
          <w:rFonts w:ascii="Arial" w:hAnsi="Arial" w:cs="Arial" w:hint="eastAsia"/>
        </w:rPr>
        <w:t xml:space="preserve"> </w:t>
      </w:r>
    </w:p>
    <w:p w14:paraId="0457417D" w14:textId="77777777" w:rsidR="006638EA" w:rsidRDefault="00935470">
      <w:pPr>
        <w:rPr>
          <w:rFonts w:ascii="Arial" w:hAnsi="Arial" w:cs="Arial"/>
        </w:rPr>
      </w:pPr>
      <w:r>
        <w:rPr>
          <w:rFonts w:ascii="Arial" w:hAnsi="Arial" w:cs="Arial" w:hint="eastAsia"/>
        </w:rPr>
        <w:t>-</w:t>
      </w:r>
      <w:r>
        <w:rPr>
          <w:rFonts w:ascii="Arial" w:hAnsi="Arial" w:cs="Arial"/>
        </w:rPr>
        <w:t>The bottom of oil cylinder is located in the frontage of machine</w:t>
      </w:r>
      <w:r>
        <w:rPr>
          <w:rFonts w:ascii="Arial" w:hAnsi="Arial" w:cs="Arial" w:hint="eastAsia"/>
        </w:rPr>
        <w:t xml:space="preserve"> </w:t>
      </w:r>
      <w:r>
        <w:rPr>
          <w:rFonts w:ascii="Arial" w:hAnsi="Arial" w:cs="Arial"/>
        </w:rPr>
        <w:t>(the direction of getting on the vehicle)</w:t>
      </w:r>
    </w:p>
    <w:p w14:paraId="22780392" w14:textId="77777777" w:rsidR="006638EA" w:rsidRDefault="00935470">
      <w:pPr>
        <w:rPr>
          <w:rFonts w:ascii="Arial" w:hAnsi="Arial" w:cs="Arial"/>
        </w:rPr>
      </w:pPr>
      <w:r>
        <w:rPr>
          <w:rFonts w:ascii="Arial" w:hAnsi="Arial" w:cs="Arial"/>
        </w:rPr>
        <w:t>-Use f</w:t>
      </w:r>
      <w:r>
        <w:rPr>
          <w:rFonts w:ascii="Arial" w:hAnsi="Arial" w:cs="Arial"/>
        </w:rPr>
        <w:t xml:space="preserve">ork car or other lifting </w:t>
      </w:r>
      <w:proofErr w:type="spellStart"/>
      <w:r>
        <w:rPr>
          <w:rFonts w:ascii="Arial" w:hAnsi="Arial" w:cs="Arial"/>
        </w:rPr>
        <w:t>equipments</w:t>
      </w:r>
      <w:proofErr w:type="spellEnd"/>
      <w:r>
        <w:rPr>
          <w:rFonts w:ascii="Arial" w:hAnsi="Arial" w:cs="Arial"/>
        </w:rPr>
        <w:t xml:space="preserve"> to lift the platform</w:t>
      </w:r>
      <w:r>
        <w:rPr>
          <w:rFonts w:ascii="Arial" w:hAnsi="Arial" w:cs="Arial" w:hint="eastAsia"/>
        </w:rPr>
        <w:t xml:space="preserve"> (see below picture) </w:t>
      </w:r>
      <w:r>
        <w:rPr>
          <w:rFonts w:ascii="Arial" w:hAnsi="Arial" w:cs="Arial"/>
        </w:rPr>
        <w:t>and make sure that the safety equipment of machine</w:t>
      </w:r>
      <w:r>
        <w:rPr>
          <w:rFonts w:ascii="Arial" w:hAnsi="Arial" w:cs="Arial" w:hint="eastAsia"/>
        </w:rPr>
        <w:t xml:space="preserve"> </w:t>
      </w:r>
      <w:r>
        <w:rPr>
          <w:rFonts w:ascii="Arial" w:hAnsi="Arial" w:cs="Arial"/>
        </w:rPr>
        <w:t>is both turned on and locked</w:t>
      </w:r>
    </w:p>
    <w:p w14:paraId="712DC37D" w14:textId="77777777" w:rsidR="006638EA" w:rsidRDefault="006638EA">
      <w:pPr>
        <w:jc w:val="center"/>
      </w:pPr>
    </w:p>
    <w:p w14:paraId="03B18F3F" w14:textId="77777777" w:rsidR="006638EA" w:rsidRDefault="006638EA">
      <w:pPr>
        <w:jc w:val="center"/>
      </w:pPr>
    </w:p>
    <w:p w14:paraId="4DD108AD" w14:textId="77777777" w:rsidR="006638EA" w:rsidRDefault="006638EA">
      <w:pPr>
        <w:jc w:val="center"/>
      </w:pPr>
    </w:p>
    <w:p w14:paraId="6746B5CE" w14:textId="77777777" w:rsidR="006638EA" w:rsidRDefault="00935470">
      <w:pPr>
        <w:jc w:val="center"/>
      </w:pPr>
      <w:r>
        <w:rPr>
          <w:rFonts w:ascii="SimSun" w:hAnsi="SimSun" w:cs="SimSun"/>
          <w:noProof/>
          <w:kern w:val="0"/>
          <w:sz w:val="24"/>
          <w:szCs w:val="24"/>
        </w:rPr>
        <w:drawing>
          <wp:anchor distT="0" distB="0" distL="114300" distR="114300" simplePos="0" relativeHeight="251676672" behindDoc="0" locked="0" layoutInCell="1" allowOverlap="1" wp14:anchorId="7D5EB324" wp14:editId="350B6636">
            <wp:simplePos x="0" y="0"/>
            <wp:positionH relativeFrom="margin">
              <wp:align>center</wp:align>
            </wp:positionH>
            <wp:positionV relativeFrom="paragraph">
              <wp:posOffset>36195</wp:posOffset>
            </wp:positionV>
            <wp:extent cx="3648075" cy="3830955"/>
            <wp:effectExtent l="0" t="0" r="0" b="0"/>
            <wp:wrapNone/>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pic:cNvPicPr>
                      <a:picLocks noChangeAspect="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3647882" cy="3831021"/>
                    </a:xfrm>
                    <a:prstGeom prst="rect">
                      <a:avLst/>
                    </a:prstGeom>
                  </pic:spPr>
                </pic:pic>
              </a:graphicData>
            </a:graphic>
          </wp:anchor>
        </w:drawing>
      </w:r>
    </w:p>
    <w:p w14:paraId="1EB97B53" w14:textId="77777777" w:rsidR="006638EA" w:rsidRDefault="006638EA">
      <w:pPr>
        <w:jc w:val="center"/>
      </w:pPr>
    </w:p>
    <w:p w14:paraId="4CBCF0AD" w14:textId="77777777" w:rsidR="006638EA" w:rsidRDefault="006638EA">
      <w:pPr>
        <w:jc w:val="center"/>
      </w:pPr>
    </w:p>
    <w:p w14:paraId="0769E84E" w14:textId="77777777" w:rsidR="006638EA" w:rsidRDefault="006638EA">
      <w:pPr>
        <w:jc w:val="center"/>
      </w:pPr>
    </w:p>
    <w:p w14:paraId="0501A872" w14:textId="77777777" w:rsidR="006638EA" w:rsidRDefault="006638EA">
      <w:pPr>
        <w:jc w:val="center"/>
      </w:pPr>
    </w:p>
    <w:p w14:paraId="2BA7C20E" w14:textId="77777777" w:rsidR="006638EA" w:rsidRDefault="006638EA">
      <w:pPr>
        <w:jc w:val="center"/>
      </w:pPr>
    </w:p>
    <w:p w14:paraId="5DCC661B" w14:textId="77777777" w:rsidR="006638EA" w:rsidRDefault="006638EA">
      <w:pPr>
        <w:jc w:val="center"/>
      </w:pPr>
    </w:p>
    <w:p w14:paraId="0575FD8B" w14:textId="77777777" w:rsidR="006638EA" w:rsidRDefault="006638EA">
      <w:pPr>
        <w:jc w:val="center"/>
      </w:pPr>
    </w:p>
    <w:p w14:paraId="1A8C67E8" w14:textId="77777777" w:rsidR="006638EA" w:rsidRDefault="006638EA">
      <w:pPr>
        <w:jc w:val="center"/>
      </w:pPr>
    </w:p>
    <w:p w14:paraId="177B01C8" w14:textId="77777777" w:rsidR="006638EA" w:rsidRDefault="006638EA">
      <w:pPr>
        <w:jc w:val="center"/>
      </w:pPr>
    </w:p>
    <w:p w14:paraId="6500089B" w14:textId="77777777" w:rsidR="006638EA" w:rsidRDefault="006638EA">
      <w:pPr>
        <w:jc w:val="center"/>
      </w:pPr>
    </w:p>
    <w:p w14:paraId="4D570FEE" w14:textId="77777777" w:rsidR="006638EA" w:rsidRDefault="006638EA">
      <w:pPr>
        <w:jc w:val="center"/>
      </w:pPr>
    </w:p>
    <w:p w14:paraId="200AED56" w14:textId="77777777" w:rsidR="006638EA" w:rsidRDefault="006638EA">
      <w:pPr>
        <w:jc w:val="center"/>
      </w:pPr>
    </w:p>
    <w:p w14:paraId="5E3FC7D8" w14:textId="77777777" w:rsidR="006638EA" w:rsidRDefault="006638EA">
      <w:pPr>
        <w:jc w:val="center"/>
      </w:pPr>
    </w:p>
    <w:p w14:paraId="4FE28DDF" w14:textId="77777777" w:rsidR="006638EA" w:rsidRDefault="006638EA">
      <w:pPr>
        <w:jc w:val="center"/>
      </w:pPr>
    </w:p>
    <w:p w14:paraId="41698D23" w14:textId="77777777" w:rsidR="006638EA" w:rsidRDefault="006638EA">
      <w:pPr>
        <w:jc w:val="center"/>
      </w:pPr>
    </w:p>
    <w:p w14:paraId="09584B7D" w14:textId="77777777" w:rsidR="006638EA" w:rsidRDefault="00935470">
      <w:pPr>
        <w:jc w:val="center"/>
      </w:pPr>
      <w:r>
        <w:rPr>
          <w:noProof/>
        </w:rPr>
        <mc:AlternateContent>
          <mc:Choice Requires="wps">
            <w:drawing>
              <wp:anchor distT="0" distB="0" distL="114300" distR="114300" simplePos="0" relativeHeight="251677696" behindDoc="0" locked="0" layoutInCell="1" allowOverlap="1" wp14:anchorId="115D0275" wp14:editId="3833F801">
                <wp:simplePos x="0" y="0"/>
                <wp:positionH relativeFrom="column">
                  <wp:posOffset>3253105</wp:posOffset>
                </wp:positionH>
                <wp:positionV relativeFrom="paragraph">
                  <wp:posOffset>195580</wp:posOffset>
                </wp:positionV>
                <wp:extent cx="990600" cy="393065"/>
                <wp:effectExtent l="19050" t="209550" r="19050" b="217170"/>
                <wp:wrapNone/>
                <wp:docPr id="36" name="矩形: 圆角 36"/>
                <wp:cNvGraphicFramePr/>
                <a:graphic xmlns:a="http://schemas.openxmlformats.org/drawingml/2006/main">
                  <a:graphicData uri="http://schemas.microsoft.com/office/word/2010/wordprocessingShape">
                    <wps:wsp>
                      <wps:cNvSpPr/>
                      <wps:spPr>
                        <a:xfrm rot="19836529">
                          <a:off x="0" y="0"/>
                          <a:ext cx="990600" cy="393020"/>
                        </a:xfrm>
                        <a:prstGeom prst="round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629C5A7" w14:textId="77777777" w:rsidR="006638EA" w:rsidRDefault="00935470">
                            <w:pPr>
                              <w:rPr>
                                <w:color w:val="000000" w:themeColor="text1"/>
                              </w:rPr>
                            </w:pPr>
                            <w:r>
                              <w:rPr>
                                <w:color w:val="000000" w:themeColor="text1"/>
                              </w:rPr>
                              <w:t>Car Engine</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w14:anchorId="115D0275" id="矩形: 圆角 36" o:spid="_x0000_s1030" style="position:absolute;left:0;text-align:left;margin-left:256.15pt;margin-top:15.4pt;width:78pt;height:30.95pt;rotation:-1926181fd;z-index:251677696;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" fillcolor="white [3212]" strokecolor="white [3212]" strokeweight="1pt">
                <v:stroke joinstyle="miter"/>
                <v:textbox>
                  <w:txbxContent>
                    <w:p w14:paraId="3629C5A7" w14:textId="77777777" w:rsidR="006638EA" w:rsidRDefault="00000000">
                      <w:pPr>
                        <w:rPr>
                          <w:color w:val="000000" w:themeColor="text1"/>
                        </w:rPr>
                      </w:pPr>
                      <w:r>
                        <w:rPr>
                          <w:color w:val="000000" w:themeColor="text1"/>
                        </w:rPr>
                        <w:t>Car Engine</w:t>
                      </w:r>
                    </w:p>
                  </w:txbxContent>
                </v:textbox>
              </v:roundrect>
            </w:pict>
          </mc:Fallback>
        </mc:AlternateContent>
      </w:r>
    </w:p>
    <w:p w14:paraId="1B54B0BC" w14:textId="77777777" w:rsidR="006638EA" w:rsidRDefault="006638EA">
      <w:pPr>
        <w:jc w:val="center"/>
      </w:pPr>
    </w:p>
    <w:p w14:paraId="1B0CEA3A" w14:textId="77777777" w:rsidR="006638EA" w:rsidRDefault="006638EA">
      <w:pPr>
        <w:jc w:val="center"/>
      </w:pPr>
    </w:p>
    <w:p w14:paraId="598262F3" w14:textId="77777777" w:rsidR="006638EA" w:rsidRDefault="006638EA">
      <w:pPr>
        <w:jc w:val="center"/>
      </w:pPr>
    </w:p>
    <w:p w14:paraId="7A1AE0BC" w14:textId="77777777" w:rsidR="006638EA" w:rsidRDefault="006638EA">
      <w:pPr>
        <w:jc w:val="center"/>
      </w:pPr>
    </w:p>
    <w:p w14:paraId="742C920B" w14:textId="77777777" w:rsidR="006638EA" w:rsidRDefault="006638EA">
      <w:pPr>
        <w:jc w:val="cente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8"/>
        <w:gridCol w:w="7338"/>
      </w:tblGrid>
      <w:tr w:rsidR="006638EA" w14:paraId="18A872F2" w14:textId="77777777">
        <w:tc>
          <w:tcPr>
            <w:tcW w:w="959" w:type="dxa"/>
          </w:tcPr>
          <w:p w14:paraId="6CEB92AD" w14:textId="77777777" w:rsidR="006638EA" w:rsidRDefault="00935470">
            <w:pPr>
              <w:jc w:val="left"/>
            </w:pPr>
            <w:r>
              <w:rPr>
                <w:rFonts w:ascii="Arial" w:hAnsi="Arial" w:cs="Arial"/>
                <w:noProof/>
              </w:rPr>
              <w:drawing>
                <wp:inline distT="0" distB="0" distL="0" distR="0" wp14:anchorId="3CBE0C5D" wp14:editId="61ED28FF">
                  <wp:extent cx="450215" cy="436880"/>
                  <wp:effectExtent l="0" t="0" r="6985" b="1270"/>
                  <wp:docPr id="2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450215" cy="436880"/>
                          </a:xfrm>
                          <a:prstGeom prst="rect">
                            <a:avLst/>
                          </a:prstGeom>
                          <a:noFill/>
                          <a:ln>
                            <a:noFill/>
                          </a:ln>
                        </pic:spPr>
                      </pic:pic>
                    </a:graphicData>
                  </a:graphic>
                </wp:inline>
              </w:drawing>
            </w:r>
          </w:p>
        </w:tc>
        <w:tc>
          <w:tcPr>
            <w:tcW w:w="7563" w:type="dxa"/>
          </w:tcPr>
          <w:p w14:paraId="2466D93B" w14:textId="77777777" w:rsidR="006638EA" w:rsidRDefault="00935470">
            <w:pPr>
              <w:jc w:val="left"/>
              <w:rPr>
                <w:i/>
                <w:color w:val="FF0000"/>
              </w:rPr>
            </w:pPr>
            <w:r>
              <w:rPr>
                <w:i/>
                <w:color w:val="FF0000"/>
              </w:rPr>
              <w:t xml:space="preserve">To avoid failure of machine safety equipment, can </w:t>
            </w:r>
            <w:r>
              <w:rPr>
                <w:i/>
                <w:color w:val="FF0000"/>
              </w:rPr>
              <w:t>insert a</w:t>
            </w:r>
            <w:r>
              <w:rPr>
                <w:rFonts w:hint="eastAsia"/>
                <w:i/>
                <w:color w:val="FF0000"/>
              </w:rPr>
              <w:t xml:space="preserve"> </w:t>
            </w:r>
            <w:r>
              <w:rPr>
                <w:i/>
                <w:color w:val="FF0000"/>
              </w:rPr>
              <w:t>wood in the middle part of joint-pole.</w:t>
            </w:r>
            <w:r>
              <w:rPr>
                <w:rFonts w:hint="eastAsia"/>
                <w:i/>
                <w:color w:val="FF0000"/>
              </w:rPr>
              <w:t xml:space="preserve"> </w:t>
            </w:r>
            <w:r>
              <w:rPr>
                <w:i/>
                <w:color w:val="FF0000"/>
              </w:rPr>
              <w:t>Prohibit working beneath the lift when hydraulic system is</w:t>
            </w:r>
            <w:r>
              <w:rPr>
                <w:rFonts w:hint="eastAsia"/>
                <w:i/>
                <w:color w:val="FF0000"/>
              </w:rPr>
              <w:t xml:space="preserve"> </w:t>
            </w:r>
            <w:r>
              <w:rPr>
                <w:i/>
                <w:color w:val="FF0000"/>
              </w:rPr>
              <w:t>not completely equipped with</w:t>
            </w:r>
            <w:r>
              <w:rPr>
                <w:rFonts w:hint="eastAsia"/>
                <w:i/>
                <w:color w:val="FF0000"/>
              </w:rPr>
              <w:t xml:space="preserve"> </w:t>
            </w:r>
            <w:r>
              <w:rPr>
                <w:i/>
                <w:color w:val="FF0000"/>
              </w:rPr>
              <w:t>hydraulic oil and take the action of up</w:t>
            </w:r>
            <w:r>
              <w:rPr>
                <w:rFonts w:hint="eastAsia"/>
                <w:i/>
                <w:color w:val="FF0000"/>
              </w:rPr>
              <w:t xml:space="preserve"> </w:t>
            </w:r>
            <w:r>
              <w:rPr>
                <w:i/>
                <w:color w:val="FF0000"/>
              </w:rPr>
              <w:t>and down operations.</w:t>
            </w:r>
          </w:p>
        </w:tc>
      </w:tr>
    </w:tbl>
    <w:p w14:paraId="114E5E79" w14:textId="77777777" w:rsidR="006638EA" w:rsidRDefault="00935470">
      <w:pPr>
        <w:jc w:val="left"/>
      </w:pPr>
      <w:r>
        <w:t xml:space="preserve">-When moving the lift platform, adjust the space </w:t>
      </w:r>
      <w:r>
        <w:t>between two platforms; make sure that the two platforms</w:t>
      </w:r>
      <w:r>
        <w:rPr>
          <w:rFonts w:hint="eastAsia"/>
        </w:rPr>
        <w:t xml:space="preserve"> </w:t>
      </w:r>
      <w:r>
        <w:t>are parallel.</w:t>
      </w:r>
    </w:p>
    <w:p w14:paraId="068AF00C" w14:textId="77777777" w:rsidR="006638EA" w:rsidRDefault="006638EA">
      <w:pPr>
        <w:spacing w:line="240" w:lineRule="exact"/>
        <w:jc w:val="left"/>
        <w:rPr>
          <w:sz w:val="30"/>
          <w:szCs w:val="30"/>
        </w:rPr>
      </w:pPr>
    </w:p>
    <w:p w14:paraId="1B27B6A8" w14:textId="77777777" w:rsidR="006638EA" w:rsidRDefault="006638EA">
      <w:pPr>
        <w:spacing w:line="240" w:lineRule="exact"/>
        <w:jc w:val="left"/>
        <w:rPr>
          <w:sz w:val="30"/>
          <w:szCs w:val="30"/>
        </w:rPr>
      </w:pPr>
    </w:p>
    <w:p w14:paraId="5D970AA5" w14:textId="77777777" w:rsidR="006638EA" w:rsidRDefault="006638EA">
      <w:pPr>
        <w:spacing w:line="240" w:lineRule="exact"/>
        <w:jc w:val="left"/>
        <w:rPr>
          <w:sz w:val="30"/>
          <w:szCs w:val="30"/>
        </w:rPr>
      </w:pPr>
    </w:p>
    <w:p w14:paraId="06803DF4" w14:textId="77777777" w:rsidR="006638EA" w:rsidRDefault="006638EA">
      <w:pPr>
        <w:spacing w:line="240" w:lineRule="exact"/>
        <w:jc w:val="left"/>
        <w:rPr>
          <w:sz w:val="30"/>
          <w:szCs w:val="30"/>
        </w:rPr>
      </w:pPr>
    </w:p>
    <w:p w14:paraId="00D55D3C" w14:textId="77777777" w:rsidR="006638EA" w:rsidRDefault="006638EA">
      <w:pPr>
        <w:spacing w:line="240" w:lineRule="exact"/>
        <w:jc w:val="left"/>
        <w:rPr>
          <w:sz w:val="30"/>
          <w:szCs w:val="30"/>
        </w:rPr>
      </w:pPr>
    </w:p>
    <w:p w14:paraId="146684FE" w14:textId="77777777" w:rsidR="006638EA" w:rsidRDefault="006638EA">
      <w:pPr>
        <w:spacing w:line="240" w:lineRule="exact"/>
        <w:jc w:val="left"/>
        <w:rPr>
          <w:sz w:val="30"/>
          <w:szCs w:val="30"/>
        </w:rPr>
      </w:pPr>
    </w:p>
    <w:p w14:paraId="3C08AE9C" w14:textId="77777777" w:rsidR="006638EA" w:rsidRDefault="00935470">
      <w:pPr>
        <w:pStyle w:val="Heading2"/>
      </w:pPr>
      <w:bookmarkStart w:id="26" w:name="_Toc487139043"/>
      <w:r>
        <w:rPr>
          <w:rFonts w:hint="eastAsia"/>
        </w:rPr>
        <w:t>4.5 Hydraulic system connection</w:t>
      </w:r>
      <w:bookmarkEnd w:id="26"/>
    </w:p>
    <w:p w14:paraId="341F6DB4" w14:textId="77777777" w:rsidR="006638EA" w:rsidRDefault="00935470">
      <w:pPr>
        <w:numPr>
          <w:ilvl w:val="0"/>
          <w:numId w:val="6"/>
        </w:numPr>
        <w:ind w:left="567"/>
      </w:pPr>
      <w:r>
        <w:t xml:space="preserve">Connect hydraulic hoses referring to </w:t>
      </w:r>
      <w:r>
        <w:rPr>
          <w:rFonts w:hint="eastAsia"/>
        </w:rPr>
        <w:t>below picture</w:t>
      </w:r>
    </w:p>
    <w:p w14:paraId="34C05813" w14:textId="77777777" w:rsidR="006638EA" w:rsidRDefault="00935470">
      <w:pPr>
        <w:numPr>
          <w:ilvl w:val="0"/>
          <w:numId w:val="6"/>
        </w:numPr>
        <w:ind w:left="567"/>
      </w:pPr>
      <w:r>
        <w:t>Tighten fittings thoroughly.</w:t>
      </w:r>
    </w:p>
    <w:p w14:paraId="51FFA7E5" w14:textId="77777777" w:rsidR="006638EA" w:rsidRDefault="006638EA">
      <w:pPr>
        <w:spacing w:line="240" w:lineRule="exact"/>
        <w:jc w:val="left"/>
        <w:rPr>
          <w:sz w:val="30"/>
          <w:szCs w:val="30"/>
        </w:rPr>
      </w:pPr>
    </w:p>
    <w:p w14:paraId="57D8D19C" w14:textId="77777777" w:rsidR="006638EA" w:rsidRDefault="006638EA">
      <w:pPr>
        <w:spacing w:line="240" w:lineRule="exact"/>
        <w:jc w:val="left"/>
        <w:rPr>
          <w:sz w:val="30"/>
          <w:szCs w:val="30"/>
        </w:rPr>
      </w:pPr>
    </w:p>
    <w:p w14:paraId="33EE2A36" w14:textId="77777777" w:rsidR="006638EA" w:rsidRDefault="00935470">
      <w:pPr>
        <w:spacing w:line="240" w:lineRule="exact"/>
        <w:jc w:val="left"/>
        <w:rPr>
          <w:sz w:val="30"/>
          <w:szCs w:val="30"/>
        </w:rPr>
      </w:pPr>
      <w:r>
        <w:rPr>
          <w:noProof/>
          <w:sz w:val="30"/>
          <w:szCs w:val="30"/>
        </w:rPr>
        <w:drawing>
          <wp:anchor distT="0" distB="0" distL="114300" distR="114300" simplePos="0" relativeHeight="251678720" behindDoc="0" locked="0" layoutInCell="1" allowOverlap="1" wp14:anchorId="624A96FA" wp14:editId="628ED494">
            <wp:simplePos x="0" y="0"/>
            <wp:positionH relativeFrom="margin">
              <wp:align>center</wp:align>
            </wp:positionH>
            <wp:positionV relativeFrom="paragraph">
              <wp:posOffset>9525</wp:posOffset>
            </wp:positionV>
            <wp:extent cx="3025775" cy="4902835"/>
            <wp:effectExtent l="0" t="0" r="3810" b="0"/>
            <wp:wrapNone/>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23">
                      <a:extLst>
                        <a:ext uri="{28A0092B-C50C-407E-A947-70E740481C1C}">
                          <a14:useLocalDpi xmlns:a14="http://schemas.microsoft.com/office/drawing/2010/main" val="0"/>
                        </a:ext>
                      </a:extLst>
                    </a:blip>
                    <a:stretch>
                      <a:fillRect/>
                    </a:stretch>
                  </pic:blipFill>
                  <pic:spPr>
                    <a:xfrm>
                      <a:off x="0" y="0"/>
                      <a:ext cx="3025609" cy="4903076"/>
                    </a:xfrm>
                    <a:prstGeom prst="rect">
                      <a:avLst/>
                    </a:prstGeom>
                  </pic:spPr>
                </pic:pic>
              </a:graphicData>
            </a:graphic>
          </wp:anchor>
        </w:drawing>
      </w:r>
    </w:p>
    <w:p w14:paraId="52D6199B" w14:textId="77777777" w:rsidR="006638EA" w:rsidRDefault="006638EA">
      <w:pPr>
        <w:spacing w:line="240" w:lineRule="exact"/>
        <w:jc w:val="left"/>
        <w:rPr>
          <w:sz w:val="30"/>
          <w:szCs w:val="30"/>
        </w:rPr>
      </w:pPr>
    </w:p>
    <w:p w14:paraId="7AA12DCA" w14:textId="77777777" w:rsidR="006638EA" w:rsidRDefault="006638EA">
      <w:pPr>
        <w:spacing w:line="240" w:lineRule="exact"/>
        <w:jc w:val="left"/>
        <w:rPr>
          <w:sz w:val="30"/>
          <w:szCs w:val="30"/>
        </w:rPr>
      </w:pPr>
    </w:p>
    <w:p w14:paraId="1466A076" w14:textId="77777777" w:rsidR="006638EA" w:rsidRDefault="006638EA">
      <w:pPr>
        <w:spacing w:line="240" w:lineRule="exact"/>
        <w:jc w:val="left"/>
        <w:rPr>
          <w:sz w:val="30"/>
          <w:szCs w:val="30"/>
        </w:rPr>
      </w:pPr>
    </w:p>
    <w:p w14:paraId="40268EEE" w14:textId="77777777" w:rsidR="006638EA" w:rsidRDefault="006638EA">
      <w:pPr>
        <w:spacing w:line="240" w:lineRule="exact"/>
        <w:jc w:val="left"/>
        <w:rPr>
          <w:sz w:val="30"/>
          <w:szCs w:val="30"/>
        </w:rPr>
      </w:pPr>
    </w:p>
    <w:p w14:paraId="224625EA" w14:textId="77777777" w:rsidR="006638EA" w:rsidRDefault="006638EA">
      <w:pPr>
        <w:spacing w:line="240" w:lineRule="exact"/>
        <w:jc w:val="left"/>
        <w:rPr>
          <w:sz w:val="30"/>
          <w:szCs w:val="30"/>
        </w:rPr>
      </w:pPr>
    </w:p>
    <w:p w14:paraId="78295999" w14:textId="77777777" w:rsidR="006638EA" w:rsidRDefault="006638EA">
      <w:pPr>
        <w:spacing w:line="240" w:lineRule="exact"/>
        <w:jc w:val="left"/>
        <w:rPr>
          <w:sz w:val="30"/>
          <w:szCs w:val="30"/>
        </w:rPr>
      </w:pPr>
    </w:p>
    <w:p w14:paraId="655F2962" w14:textId="77777777" w:rsidR="006638EA" w:rsidRDefault="006638EA">
      <w:pPr>
        <w:spacing w:line="240" w:lineRule="exact"/>
        <w:jc w:val="left"/>
        <w:rPr>
          <w:sz w:val="30"/>
          <w:szCs w:val="30"/>
        </w:rPr>
      </w:pPr>
    </w:p>
    <w:p w14:paraId="0EC37689" w14:textId="77777777" w:rsidR="006638EA" w:rsidRDefault="006638EA">
      <w:pPr>
        <w:spacing w:line="240" w:lineRule="exact"/>
        <w:jc w:val="left"/>
        <w:rPr>
          <w:sz w:val="30"/>
          <w:szCs w:val="30"/>
        </w:rPr>
      </w:pPr>
    </w:p>
    <w:p w14:paraId="7BA728C1" w14:textId="77777777" w:rsidR="006638EA" w:rsidRDefault="006638EA">
      <w:pPr>
        <w:spacing w:line="240" w:lineRule="exact"/>
        <w:jc w:val="left"/>
        <w:rPr>
          <w:sz w:val="30"/>
          <w:szCs w:val="30"/>
        </w:rPr>
      </w:pPr>
    </w:p>
    <w:p w14:paraId="56D35CC9" w14:textId="77777777" w:rsidR="006638EA" w:rsidRDefault="006638EA">
      <w:pPr>
        <w:spacing w:line="240" w:lineRule="exact"/>
        <w:jc w:val="left"/>
        <w:rPr>
          <w:sz w:val="30"/>
          <w:szCs w:val="30"/>
        </w:rPr>
      </w:pPr>
    </w:p>
    <w:p w14:paraId="059B81C9" w14:textId="77777777" w:rsidR="006638EA" w:rsidRDefault="006638EA">
      <w:pPr>
        <w:spacing w:line="240" w:lineRule="exact"/>
        <w:jc w:val="left"/>
        <w:rPr>
          <w:sz w:val="30"/>
          <w:szCs w:val="30"/>
        </w:rPr>
      </w:pPr>
    </w:p>
    <w:p w14:paraId="39CEABAD" w14:textId="77777777" w:rsidR="006638EA" w:rsidRDefault="006638EA">
      <w:pPr>
        <w:spacing w:line="240" w:lineRule="exact"/>
        <w:jc w:val="left"/>
        <w:rPr>
          <w:sz w:val="30"/>
          <w:szCs w:val="30"/>
        </w:rPr>
      </w:pPr>
    </w:p>
    <w:p w14:paraId="489CD367" w14:textId="77777777" w:rsidR="006638EA" w:rsidRDefault="006638EA">
      <w:pPr>
        <w:spacing w:line="240" w:lineRule="exact"/>
        <w:jc w:val="left"/>
        <w:rPr>
          <w:sz w:val="30"/>
          <w:szCs w:val="30"/>
        </w:rPr>
      </w:pPr>
    </w:p>
    <w:p w14:paraId="4367022A" w14:textId="77777777" w:rsidR="006638EA" w:rsidRDefault="006638EA">
      <w:pPr>
        <w:spacing w:line="240" w:lineRule="exact"/>
        <w:jc w:val="left"/>
        <w:rPr>
          <w:sz w:val="30"/>
          <w:szCs w:val="30"/>
        </w:rPr>
      </w:pPr>
    </w:p>
    <w:p w14:paraId="61CAE6BD" w14:textId="77777777" w:rsidR="006638EA" w:rsidRDefault="006638EA">
      <w:pPr>
        <w:spacing w:line="240" w:lineRule="exact"/>
        <w:jc w:val="left"/>
        <w:rPr>
          <w:sz w:val="30"/>
          <w:szCs w:val="30"/>
        </w:rPr>
      </w:pPr>
    </w:p>
    <w:p w14:paraId="4002C690" w14:textId="77777777" w:rsidR="006638EA" w:rsidRDefault="006638EA">
      <w:pPr>
        <w:spacing w:line="240" w:lineRule="exact"/>
        <w:jc w:val="left"/>
        <w:rPr>
          <w:sz w:val="30"/>
          <w:szCs w:val="30"/>
        </w:rPr>
      </w:pPr>
    </w:p>
    <w:p w14:paraId="45885D5A" w14:textId="77777777" w:rsidR="006638EA" w:rsidRDefault="006638EA">
      <w:pPr>
        <w:spacing w:line="240" w:lineRule="exact"/>
        <w:jc w:val="left"/>
        <w:rPr>
          <w:sz w:val="30"/>
          <w:szCs w:val="30"/>
        </w:rPr>
      </w:pPr>
    </w:p>
    <w:p w14:paraId="1B7213C6" w14:textId="77777777" w:rsidR="006638EA" w:rsidRDefault="006638EA">
      <w:pPr>
        <w:spacing w:line="240" w:lineRule="exact"/>
        <w:jc w:val="left"/>
        <w:rPr>
          <w:sz w:val="30"/>
          <w:szCs w:val="30"/>
        </w:rPr>
      </w:pPr>
    </w:p>
    <w:p w14:paraId="026D50C0" w14:textId="77777777" w:rsidR="006638EA" w:rsidRDefault="006638EA">
      <w:pPr>
        <w:spacing w:line="240" w:lineRule="exact"/>
        <w:jc w:val="left"/>
        <w:rPr>
          <w:sz w:val="30"/>
          <w:szCs w:val="30"/>
        </w:rPr>
      </w:pPr>
    </w:p>
    <w:p w14:paraId="36BF839B" w14:textId="77777777" w:rsidR="006638EA" w:rsidRDefault="006638EA">
      <w:pPr>
        <w:spacing w:line="240" w:lineRule="exact"/>
        <w:jc w:val="left"/>
        <w:rPr>
          <w:sz w:val="30"/>
          <w:szCs w:val="30"/>
        </w:rPr>
      </w:pPr>
    </w:p>
    <w:p w14:paraId="6C28B171" w14:textId="77777777" w:rsidR="006638EA" w:rsidRDefault="00935470">
      <w:pPr>
        <w:spacing w:line="240" w:lineRule="exact"/>
        <w:jc w:val="left"/>
        <w:rPr>
          <w:b/>
          <w:bCs/>
          <w:sz w:val="30"/>
          <w:szCs w:val="30"/>
        </w:rPr>
      </w:pPr>
      <w:r>
        <w:rPr>
          <w:rFonts w:hint="eastAsia"/>
          <w:b/>
          <w:bCs/>
          <w:sz w:val="30"/>
          <w:szCs w:val="30"/>
        </w:rPr>
        <w:t xml:space="preserve">This valve </w:t>
      </w:r>
    </w:p>
    <w:p w14:paraId="702C2E9D" w14:textId="77777777" w:rsidR="006638EA" w:rsidRDefault="00935470">
      <w:pPr>
        <w:spacing w:line="240" w:lineRule="exact"/>
        <w:jc w:val="left"/>
        <w:rPr>
          <w:b/>
          <w:bCs/>
          <w:sz w:val="30"/>
          <w:szCs w:val="30"/>
        </w:rPr>
      </w:pPr>
      <w:r>
        <w:rPr>
          <w:rFonts w:hint="eastAsia"/>
          <w:b/>
          <w:bCs/>
          <w:sz w:val="30"/>
          <w:szCs w:val="30"/>
        </w:rPr>
        <w:t xml:space="preserve">normally be </w:t>
      </w:r>
    </w:p>
    <w:p w14:paraId="6A0532E5" w14:textId="77777777" w:rsidR="006638EA" w:rsidRDefault="00935470">
      <w:pPr>
        <w:spacing w:line="240" w:lineRule="exact"/>
        <w:jc w:val="left"/>
        <w:rPr>
          <w:b/>
          <w:bCs/>
          <w:sz w:val="30"/>
          <w:szCs w:val="30"/>
        </w:rPr>
      </w:pPr>
      <w:r>
        <w:rPr>
          <w:rFonts w:hint="eastAsia"/>
          <w:b/>
          <w:bCs/>
          <w:sz w:val="30"/>
          <w:szCs w:val="30"/>
        </w:rPr>
        <w:t>closed</w:t>
      </w:r>
    </w:p>
    <w:p w14:paraId="647E70C1" w14:textId="77777777" w:rsidR="006638EA" w:rsidRDefault="00935470">
      <w:pPr>
        <w:spacing w:line="240" w:lineRule="exact"/>
        <w:jc w:val="left"/>
        <w:rPr>
          <w:sz w:val="30"/>
          <w:szCs w:val="30"/>
        </w:rPr>
      </w:pPr>
      <w:r>
        <w:rPr>
          <w:noProof/>
          <w:sz w:val="30"/>
        </w:rPr>
        <mc:AlternateContent>
          <mc:Choice Requires="wps">
            <w:drawing>
              <wp:anchor distT="0" distB="0" distL="114300" distR="114300" simplePos="0" relativeHeight="251689984" behindDoc="0" locked="0" layoutInCell="1" allowOverlap="1" wp14:anchorId="1C7E10DA" wp14:editId="2B5941EE">
                <wp:simplePos x="0" y="0"/>
                <wp:positionH relativeFrom="column">
                  <wp:posOffset>651510</wp:posOffset>
                </wp:positionH>
                <wp:positionV relativeFrom="paragraph">
                  <wp:posOffset>41275</wp:posOffset>
                </wp:positionV>
                <wp:extent cx="1524000" cy="971550"/>
                <wp:effectExtent l="5080" t="8255" r="13970" b="10795"/>
                <wp:wrapNone/>
                <wp:docPr id="47" name="直接箭头连接符 47"/>
                <wp:cNvGraphicFramePr/>
                <a:graphic xmlns:a="http://schemas.openxmlformats.org/drawingml/2006/main">
                  <a:graphicData uri="http://schemas.microsoft.com/office/word/2010/wordprocessingShape">
                    <wps:wsp>
                      <wps:cNvCnPr/>
                      <wps:spPr>
                        <a:xfrm>
                          <a:off x="1794510" y="5116195"/>
                          <a:ext cx="1524000" cy="971550"/>
                        </a:xfrm>
                        <a:prstGeom prst="straightConnector1">
                          <a:avLst/>
                        </a:prstGeom>
                        <a:ln>
                          <a:solidFill>
                            <a:srgbClr val="FF0000"/>
                          </a:solidFill>
                          <a:tailEnd type="arrow" w="med" len="med"/>
                        </a:ln>
                      </wps:spPr>
                      <wps:style>
                        <a:lnRef idx="3">
                          <a:schemeClr val="accent2"/>
                        </a:lnRef>
                        <a:fillRef idx="0">
                          <a:schemeClr val="accent2"/>
                        </a:fillRef>
                        <a:effectRef idx="2">
                          <a:schemeClr val="accent2"/>
                        </a:effectRef>
                        <a:fontRef idx="minor">
                          <a:schemeClr val="tx1"/>
                        </a:fontRef>
                      </wps:style>
                      <wps:bodyPr/>
                    </wps:wsp>
                  </a:graphicData>
                </a:graphic>
              </wp:anchor>
            </w:drawing>
          </mc:Choice>
          <mc:Fallback xmlns:wpsCustomData="http://www.wps.cn/officeDocument/2013/wpsCustomData">
            <w:pict>
              <v:shape id="_x0000_s1026" o:spid="_x0000_s1026" o:spt="32" type="#_x0000_t32" style="position:absolute;left:0pt;margin-left:51.3pt;margin-top:3.25pt;height:76.5pt;width:120pt;z-index:251689984;mso-width-relative:page;mso-height-relative:page;" filled="f" stroked="t" coordsize="21600,21600" o:gfxdata="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gr3b71wAAAAkBAAAPAAAAAAAAAAEAIAAAACIAAABk&#10;cnMvZG93bnJldi54bWxQSwECFAAUAAAACACHTuJAo4gs9QcCAAC2AwAADgAAAAAAAAABACAAAAAm&#10;AQAAZHJzL2Uyb0RvYy54bWxQSwUGAAAAAAYABgBZAQAAnwUAAAAA&#10;">
                <v:fill on="f" focussize="0,0"/>
                <v:stroke weight="1.5pt" color="#FF0000 [3205]" miterlimit="8" joinstyle="miter" endarrow="open"/>
                <v:imagedata o:title=""/>
                <o:lock v:ext="edit" aspectratio="f"/>
              </v:shape>
            </w:pict>
          </mc:Fallback>
        </mc:AlternateContent>
      </w:r>
    </w:p>
    <w:p w14:paraId="61B875BA" w14:textId="77777777" w:rsidR="006638EA" w:rsidRDefault="006638EA">
      <w:pPr>
        <w:spacing w:line="240" w:lineRule="exact"/>
        <w:jc w:val="left"/>
        <w:rPr>
          <w:sz w:val="30"/>
          <w:szCs w:val="30"/>
        </w:rPr>
      </w:pPr>
    </w:p>
    <w:p w14:paraId="7C8943B2" w14:textId="77777777" w:rsidR="006638EA" w:rsidRDefault="006638EA">
      <w:pPr>
        <w:spacing w:line="240" w:lineRule="exact"/>
        <w:jc w:val="left"/>
        <w:rPr>
          <w:sz w:val="30"/>
          <w:szCs w:val="30"/>
        </w:rPr>
      </w:pPr>
    </w:p>
    <w:p w14:paraId="38F70FC8" w14:textId="77777777" w:rsidR="006638EA" w:rsidRDefault="006638EA">
      <w:pPr>
        <w:spacing w:line="240" w:lineRule="exact"/>
        <w:jc w:val="left"/>
        <w:rPr>
          <w:sz w:val="30"/>
          <w:szCs w:val="30"/>
        </w:rPr>
      </w:pPr>
    </w:p>
    <w:p w14:paraId="792538E7" w14:textId="77777777" w:rsidR="006638EA" w:rsidRDefault="006638EA">
      <w:pPr>
        <w:spacing w:line="240" w:lineRule="exact"/>
        <w:jc w:val="left"/>
        <w:rPr>
          <w:sz w:val="30"/>
          <w:szCs w:val="30"/>
        </w:rPr>
      </w:pPr>
    </w:p>
    <w:p w14:paraId="2405008A" w14:textId="77777777" w:rsidR="006638EA" w:rsidRDefault="006638EA">
      <w:pPr>
        <w:spacing w:line="240" w:lineRule="exact"/>
        <w:jc w:val="left"/>
        <w:rPr>
          <w:sz w:val="30"/>
          <w:szCs w:val="30"/>
        </w:rPr>
      </w:pPr>
    </w:p>
    <w:p w14:paraId="6EF2631B" w14:textId="77777777" w:rsidR="006638EA" w:rsidRDefault="00935470">
      <w:pPr>
        <w:spacing w:line="240" w:lineRule="exact"/>
        <w:jc w:val="left"/>
        <w:rPr>
          <w:sz w:val="30"/>
          <w:szCs w:val="30"/>
        </w:rPr>
      </w:pPr>
      <w:r>
        <w:rPr>
          <w:noProof/>
          <w:sz w:val="30"/>
        </w:rPr>
        <mc:AlternateContent>
          <mc:Choice Requires="wps">
            <w:drawing>
              <wp:anchor distT="0" distB="0" distL="114300" distR="114300" simplePos="0" relativeHeight="251688960" behindDoc="0" locked="0" layoutInCell="1" allowOverlap="1" wp14:anchorId="1A430CEC" wp14:editId="19537BD3">
                <wp:simplePos x="0" y="0"/>
                <wp:positionH relativeFrom="column">
                  <wp:posOffset>2270760</wp:posOffset>
                </wp:positionH>
                <wp:positionV relativeFrom="paragraph">
                  <wp:posOffset>107950</wp:posOffset>
                </wp:positionV>
                <wp:extent cx="438150" cy="200025"/>
                <wp:effectExtent l="6350" t="6350" r="12700" b="22225"/>
                <wp:wrapNone/>
                <wp:docPr id="46" name="椭圆 46"/>
                <wp:cNvGraphicFramePr/>
                <a:graphic xmlns:a="http://schemas.openxmlformats.org/drawingml/2006/main">
                  <a:graphicData uri="http://schemas.microsoft.com/office/word/2010/wordprocessingShape">
                    <wps:wsp>
                      <wps:cNvSpPr/>
                      <wps:spPr>
                        <a:xfrm>
                          <a:off x="3413760" y="6097270"/>
                          <a:ext cx="438150" cy="200025"/>
                        </a:xfrm>
                        <a:prstGeom prst="ellipse">
                          <a:avLst/>
                        </a:prstGeom>
                        <a:noFill/>
                        <a:ln>
                          <a:solidFill>
                            <a:srgbClr val="FF0000"/>
                          </a:solidFill>
                          <a:prstDash val="sysDot"/>
                        </a:ln>
                      </wps:spPr>
                      <wps:style>
                        <a:lnRef idx="2">
                          <a:schemeClr val="accent6"/>
                        </a:lnRef>
                        <a:fillRef idx="1">
                          <a:schemeClr val="lt1"/>
                        </a:fillRef>
                        <a:effectRef idx="0">
                          <a:schemeClr val="accent6"/>
                        </a:effectRef>
                        <a:fontRef idx="minor">
                          <a:schemeClr val="dk1"/>
                        </a:fontRef>
                      </wps:style>
                      <wps:txbx>
                        <w:txbxContent>
                          <w:p w14:paraId="6C9C39B6" w14:textId="77777777" w:rsidR="006638EA" w:rsidRDefault="006638EA">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oval w14:anchorId="1A430CEC" id="椭圆 46" o:spid="_x0000_s1031" style="position:absolute;margin-left:178.8pt;margin-top:8.5pt;width:34.5pt;height:15.75pt;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" filled="f" strokecolor="red" strokeweight="1pt">
                <v:stroke dashstyle="1 1" joinstyle="miter"/>
                <v:textbox>
                  <w:txbxContent>
                    <w:p w14:paraId="6C9C39B6" w14:textId="77777777" w:rsidR="006638EA" w:rsidRDefault="006638EA">
                      <w:pPr>
                        <w:jc w:val="center"/>
                      </w:pPr>
                    </w:p>
                  </w:txbxContent>
                </v:textbox>
              </v:oval>
            </w:pict>
          </mc:Fallback>
        </mc:AlternateContent>
      </w:r>
    </w:p>
    <w:p w14:paraId="63D0ECC1" w14:textId="77777777" w:rsidR="006638EA" w:rsidRDefault="006638EA">
      <w:pPr>
        <w:spacing w:line="240" w:lineRule="exact"/>
        <w:jc w:val="left"/>
        <w:rPr>
          <w:sz w:val="30"/>
          <w:szCs w:val="30"/>
        </w:rPr>
      </w:pPr>
    </w:p>
    <w:p w14:paraId="6117A252" w14:textId="77777777" w:rsidR="006638EA" w:rsidRDefault="006638EA">
      <w:pPr>
        <w:jc w:val="center"/>
      </w:pPr>
    </w:p>
    <w:p w14:paraId="62BB0771" w14:textId="77777777" w:rsidR="006638EA" w:rsidRDefault="00935470">
      <w:pPr>
        <w:pStyle w:val="Heading2"/>
      </w:pPr>
      <w:bookmarkStart w:id="27" w:name="_Toc487139044"/>
      <w:r>
        <w:rPr>
          <w:rFonts w:hint="eastAsia"/>
        </w:rPr>
        <w:lastRenderedPageBreak/>
        <w:t>4.6 Electrical system connection</w:t>
      </w:r>
      <w:bookmarkEnd w:id="27"/>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8"/>
        <w:gridCol w:w="7338"/>
      </w:tblGrid>
      <w:tr w:rsidR="006638EA" w14:paraId="677D3BCC" w14:textId="77777777">
        <w:tc>
          <w:tcPr>
            <w:tcW w:w="959" w:type="dxa"/>
          </w:tcPr>
          <w:p w14:paraId="3C196A38" w14:textId="77777777" w:rsidR="006638EA" w:rsidRDefault="00935470">
            <w:pPr>
              <w:rPr>
                <w:rFonts w:cs="SimSun"/>
                <w:kern w:val="0"/>
                <w:sz w:val="24"/>
                <w:szCs w:val="24"/>
              </w:rPr>
            </w:pPr>
            <w:r>
              <w:rPr>
                <w:rFonts w:ascii="Arial" w:hAnsi="Arial" w:cs="Arial"/>
                <w:noProof/>
              </w:rPr>
              <w:drawing>
                <wp:inline distT="0" distB="0" distL="0" distR="0" wp14:anchorId="32C20912" wp14:editId="58E2D2F3">
                  <wp:extent cx="448310" cy="431165"/>
                  <wp:effectExtent l="0" t="0" r="8890" b="6985"/>
                  <wp:docPr id="35"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5"/>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a:xfrm>
                            <a:off x="0" y="0"/>
                            <a:ext cx="448310" cy="431165"/>
                          </a:xfrm>
                          <a:prstGeom prst="rect">
                            <a:avLst/>
                          </a:prstGeom>
                          <a:noFill/>
                          <a:ln>
                            <a:noFill/>
                          </a:ln>
                        </pic:spPr>
                      </pic:pic>
                    </a:graphicData>
                  </a:graphic>
                </wp:inline>
              </w:drawing>
            </w:r>
          </w:p>
        </w:tc>
        <w:tc>
          <w:tcPr>
            <w:tcW w:w="7563" w:type="dxa"/>
          </w:tcPr>
          <w:p w14:paraId="360CBCF6" w14:textId="77777777" w:rsidR="006638EA" w:rsidRDefault="00935470">
            <w:pPr>
              <w:rPr>
                <w:i/>
                <w:color w:val="FF0000"/>
                <w:sz w:val="24"/>
                <w:szCs w:val="24"/>
              </w:rPr>
            </w:pPr>
            <w:r>
              <w:rPr>
                <w:i/>
                <w:color w:val="FF0000"/>
                <w:sz w:val="24"/>
                <w:szCs w:val="24"/>
              </w:rPr>
              <w:t>Circuit wiring must be done by a professional electrician</w:t>
            </w:r>
          </w:p>
          <w:p w14:paraId="21BA024F" w14:textId="77777777" w:rsidR="006638EA" w:rsidRDefault="00935470">
            <w:pPr>
              <w:rPr>
                <w:i/>
                <w:color w:val="FF0000"/>
                <w:sz w:val="24"/>
                <w:szCs w:val="24"/>
              </w:rPr>
            </w:pPr>
            <w:r>
              <w:rPr>
                <w:i/>
                <w:color w:val="FF0000"/>
                <w:sz w:val="24"/>
                <w:szCs w:val="24"/>
              </w:rPr>
              <w:t>Make sure power supply voltage is the same as the lift requirement</w:t>
            </w:r>
          </w:p>
          <w:p w14:paraId="77F75B79" w14:textId="77777777" w:rsidR="006638EA" w:rsidRDefault="00935470">
            <w:pPr>
              <w:rPr>
                <w:i/>
                <w:sz w:val="24"/>
                <w:szCs w:val="24"/>
              </w:rPr>
            </w:pPr>
            <w:r>
              <w:rPr>
                <w:i/>
                <w:color w:val="FF0000"/>
                <w:sz w:val="24"/>
                <w:szCs w:val="24"/>
              </w:rPr>
              <w:t>Ensure the phase connection is correct</w:t>
            </w:r>
            <w:r>
              <w:rPr>
                <w:rFonts w:hint="eastAsia"/>
                <w:i/>
                <w:color w:val="FF0000"/>
                <w:sz w:val="24"/>
                <w:szCs w:val="24"/>
              </w:rPr>
              <w:t xml:space="preserve"> the </w:t>
            </w:r>
            <w:r>
              <w:rPr>
                <w:i/>
                <w:color w:val="FF0000"/>
                <w:sz w:val="24"/>
                <w:szCs w:val="24"/>
              </w:rPr>
              <w:t>wrong wiring will burn out the motor</w:t>
            </w:r>
            <w:r>
              <w:rPr>
                <w:rFonts w:hint="eastAsia"/>
                <w:i/>
                <w:color w:val="FF0000"/>
                <w:sz w:val="24"/>
                <w:szCs w:val="24"/>
              </w:rPr>
              <w:t xml:space="preserve"> </w:t>
            </w:r>
            <w:r>
              <w:rPr>
                <w:i/>
                <w:color w:val="FF0000"/>
                <w:sz w:val="24"/>
                <w:szCs w:val="24"/>
              </w:rPr>
              <w:t xml:space="preserve">which is </w:t>
            </w:r>
            <w:r>
              <w:rPr>
                <w:i/>
                <w:color w:val="FF0000"/>
                <w:sz w:val="24"/>
                <w:szCs w:val="24"/>
              </w:rPr>
              <w:t>not in the scope of warranty.</w:t>
            </w:r>
            <w:r>
              <w:rPr>
                <w:rFonts w:hint="eastAsia"/>
                <w:i/>
                <w:color w:val="FF0000"/>
                <w:sz w:val="24"/>
                <w:szCs w:val="24"/>
              </w:rPr>
              <w:t xml:space="preserve"> </w:t>
            </w:r>
            <w:r>
              <w:rPr>
                <w:i/>
                <w:color w:val="FF0000"/>
                <w:sz w:val="24"/>
                <w:szCs w:val="24"/>
              </w:rPr>
              <w:t>Power unit much be keep dry</w:t>
            </w:r>
          </w:p>
        </w:tc>
      </w:tr>
    </w:tbl>
    <w:p w14:paraId="4A6BF147" w14:textId="77777777" w:rsidR="006638EA" w:rsidRDefault="006638EA">
      <w:pPr>
        <w:rPr>
          <w:rFonts w:cs="SimSun"/>
          <w:kern w:val="0"/>
          <w:sz w:val="24"/>
          <w:szCs w:val="24"/>
        </w:rPr>
      </w:pPr>
    </w:p>
    <w:p w14:paraId="2A140769" w14:textId="77777777" w:rsidR="006638EA" w:rsidRDefault="00935470">
      <w:pPr>
        <w:rPr>
          <w:rFonts w:cs="SimSun"/>
          <w:kern w:val="0"/>
          <w:sz w:val="24"/>
          <w:szCs w:val="24"/>
        </w:rPr>
      </w:pPr>
      <w:r>
        <w:rPr>
          <w:rFonts w:cs="SimSun" w:hint="eastAsia"/>
          <w:kern w:val="0"/>
          <w:sz w:val="24"/>
          <w:szCs w:val="24"/>
        </w:rPr>
        <w:t>According to the circuit wiring diagram, connect the wire with control box.</w:t>
      </w:r>
    </w:p>
    <w:p w14:paraId="5D6D2015" w14:textId="77777777" w:rsidR="006638EA" w:rsidRDefault="006638EA">
      <w:pPr>
        <w:rPr>
          <w:rFonts w:cs="SimSun"/>
          <w:kern w:val="0"/>
          <w:sz w:val="24"/>
          <w:szCs w:val="24"/>
        </w:rPr>
      </w:pPr>
    </w:p>
    <w:p w14:paraId="3E74B6C5" w14:textId="77777777" w:rsidR="006638EA" w:rsidRDefault="00935470">
      <w:pPr>
        <w:pStyle w:val="Heading2"/>
      </w:pPr>
      <w:bookmarkStart w:id="28" w:name="_Toc487139045"/>
      <w:r>
        <w:rPr>
          <w:rFonts w:hint="eastAsia"/>
        </w:rPr>
        <w:t>4.7 Pneumatic system connection</w:t>
      </w:r>
      <w:bookmarkEnd w:id="28"/>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8"/>
        <w:gridCol w:w="7338"/>
      </w:tblGrid>
      <w:tr w:rsidR="006638EA" w14:paraId="3CA78801" w14:textId="77777777">
        <w:tc>
          <w:tcPr>
            <w:tcW w:w="959" w:type="dxa"/>
          </w:tcPr>
          <w:p w14:paraId="1E94880C" w14:textId="77777777" w:rsidR="006638EA" w:rsidRDefault="00935470">
            <w:pPr>
              <w:rPr>
                <w:rFonts w:cs="SimSun"/>
                <w:kern w:val="0"/>
                <w:sz w:val="24"/>
                <w:szCs w:val="24"/>
              </w:rPr>
            </w:pPr>
            <w:r>
              <w:rPr>
                <w:rFonts w:ascii="Arial" w:hAnsi="Arial" w:cs="Arial"/>
                <w:noProof/>
              </w:rPr>
              <w:drawing>
                <wp:inline distT="0" distB="0" distL="0" distR="0" wp14:anchorId="10C3A533" wp14:editId="3CA53EBD">
                  <wp:extent cx="448310" cy="431165"/>
                  <wp:effectExtent l="0" t="0" r="8890" b="6985"/>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a:xfrm>
                            <a:off x="0" y="0"/>
                            <a:ext cx="448310" cy="431165"/>
                          </a:xfrm>
                          <a:prstGeom prst="rect">
                            <a:avLst/>
                          </a:prstGeom>
                          <a:noFill/>
                          <a:ln>
                            <a:noFill/>
                          </a:ln>
                        </pic:spPr>
                      </pic:pic>
                    </a:graphicData>
                  </a:graphic>
                </wp:inline>
              </w:drawing>
            </w:r>
          </w:p>
        </w:tc>
        <w:tc>
          <w:tcPr>
            <w:tcW w:w="7563" w:type="dxa"/>
          </w:tcPr>
          <w:p w14:paraId="4333FE17" w14:textId="77777777" w:rsidR="006638EA" w:rsidRDefault="00935470">
            <w:pPr>
              <w:rPr>
                <w:i/>
                <w:sz w:val="24"/>
                <w:szCs w:val="24"/>
              </w:rPr>
            </w:pPr>
            <w:r>
              <w:rPr>
                <w:i/>
                <w:color w:val="FF0000"/>
                <w:sz w:val="24"/>
                <w:szCs w:val="24"/>
              </w:rPr>
              <w:t>When routing the pneumatic line, make sure that the line is clear of any moving part.</w:t>
            </w:r>
            <w:r>
              <w:rPr>
                <w:i/>
                <w:color w:val="FF0000"/>
                <w:sz w:val="24"/>
                <w:szCs w:val="24"/>
              </w:rPr>
              <w:t xml:space="preserve"> Failure to do so may result in safety lock failure which may result in damage or personal harm.</w:t>
            </w:r>
          </w:p>
        </w:tc>
      </w:tr>
    </w:tbl>
    <w:p w14:paraId="02196B6E" w14:textId="77777777" w:rsidR="006638EA" w:rsidRDefault="006638EA">
      <w:pPr>
        <w:rPr>
          <w:rFonts w:cs="SimSun"/>
          <w:kern w:val="0"/>
          <w:sz w:val="24"/>
          <w:szCs w:val="24"/>
          <w:highlight w:val="yellow"/>
        </w:rPr>
      </w:pPr>
    </w:p>
    <w:p w14:paraId="243AFF01" w14:textId="77777777" w:rsidR="006638EA" w:rsidRDefault="00935470">
      <w:pPr>
        <w:rPr>
          <w:rFonts w:cs="SimSun"/>
          <w:kern w:val="0"/>
          <w:sz w:val="24"/>
          <w:szCs w:val="24"/>
        </w:rPr>
      </w:pPr>
      <w:bookmarkStart w:id="29" w:name="OLE_LINK1"/>
      <w:r>
        <w:rPr>
          <w:rFonts w:cs="SimSun"/>
          <w:kern w:val="0"/>
          <w:sz w:val="24"/>
          <w:szCs w:val="24"/>
        </w:rPr>
        <w:t>The pneumatic supply at site (to which the pneumatic system of the lift is connected) must be equipped with a servicing unit composed of water separator, lub</w:t>
      </w:r>
      <w:r>
        <w:rPr>
          <w:rFonts w:cs="SimSun"/>
          <w:kern w:val="0"/>
          <w:sz w:val="24"/>
          <w:szCs w:val="24"/>
        </w:rPr>
        <w:t xml:space="preserve">ricator and pressure reducer. These devices can be supplied by the manufacturer on request. </w:t>
      </w:r>
    </w:p>
    <w:p w14:paraId="06558B02" w14:textId="77777777" w:rsidR="006638EA" w:rsidRDefault="006638EA">
      <w:pPr>
        <w:rPr>
          <w:rFonts w:cs="SimSun"/>
          <w:kern w:val="0"/>
          <w:sz w:val="24"/>
          <w:szCs w:val="24"/>
        </w:rPr>
      </w:pPr>
    </w:p>
    <w:p w14:paraId="1AC27457" w14:textId="77777777" w:rsidR="006638EA" w:rsidRDefault="00935470">
      <w:pPr>
        <w:rPr>
          <w:rFonts w:cs="SimSun"/>
          <w:kern w:val="0"/>
          <w:sz w:val="24"/>
          <w:szCs w:val="24"/>
        </w:rPr>
      </w:pPr>
      <w:r>
        <w:rPr>
          <w:rFonts w:cs="SimSun"/>
          <w:kern w:val="0"/>
          <w:sz w:val="24"/>
          <w:szCs w:val="24"/>
        </w:rPr>
        <w:t>For the connection of the pneumatic lines proceed as follow:</w:t>
      </w:r>
    </w:p>
    <w:p w14:paraId="30F5F251" w14:textId="77777777" w:rsidR="006638EA" w:rsidRDefault="00935470">
      <w:pPr>
        <w:numPr>
          <w:ilvl w:val="0"/>
          <w:numId w:val="7"/>
        </w:numPr>
        <w:rPr>
          <w:rFonts w:cs="SimSun"/>
          <w:kern w:val="0"/>
          <w:sz w:val="24"/>
          <w:szCs w:val="24"/>
        </w:rPr>
      </w:pPr>
      <w:r>
        <w:rPr>
          <w:rFonts w:cs="SimSun"/>
          <w:kern w:val="0"/>
          <w:sz w:val="24"/>
          <w:szCs w:val="24"/>
        </w:rPr>
        <w:t>Connect the pneumatic lines pre-assembled on the lift to the solenoid air valve in the control unit a</w:t>
      </w:r>
      <w:r>
        <w:rPr>
          <w:rFonts w:cs="SimSun"/>
          <w:kern w:val="0"/>
          <w:sz w:val="24"/>
          <w:szCs w:val="24"/>
        </w:rPr>
        <w:t xml:space="preserve">ccording to the pneumatic </w:t>
      </w:r>
      <w:r>
        <w:rPr>
          <w:rFonts w:cs="SimSun" w:hint="eastAsia"/>
          <w:kern w:val="0"/>
          <w:sz w:val="24"/>
          <w:szCs w:val="24"/>
        </w:rPr>
        <w:t>diagram</w:t>
      </w:r>
      <w:r>
        <w:rPr>
          <w:rFonts w:cs="SimSun"/>
          <w:kern w:val="0"/>
          <w:sz w:val="24"/>
          <w:szCs w:val="24"/>
        </w:rPr>
        <w:t>;</w:t>
      </w:r>
    </w:p>
    <w:p w14:paraId="665DD68E" w14:textId="77777777" w:rsidR="006638EA" w:rsidRDefault="00935470">
      <w:pPr>
        <w:numPr>
          <w:ilvl w:val="0"/>
          <w:numId w:val="7"/>
        </w:numPr>
        <w:rPr>
          <w:rFonts w:cs="SimSun"/>
          <w:kern w:val="0"/>
          <w:sz w:val="24"/>
          <w:szCs w:val="24"/>
        </w:rPr>
      </w:pPr>
      <w:r>
        <w:rPr>
          <w:rFonts w:cs="SimSun"/>
          <w:kern w:val="0"/>
          <w:sz w:val="24"/>
          <w:szCs w:val="24"/>
        </w:rPr>
        <w:t>Connect the pneumatic system of the lift to the pneumatic supply at site;</w:t>
      </w:r>
    </w:p>
    <w:p w14:paraId="38FCEA37" w14:textId="77777777" w:rsidR="006638EA" w:rsidRDefault="00935470">
      <w:pPr>
        <w:numPr>
          <w:ilvl w:val="0"/>
          <w:numId w:val="7"/>
        </w:numPr>
        <w:rPr>
          <w:rFonts w:cs="SimSun"/>
          <w:kern w:val="0"/>
          <w:sz w:val="24"/>
          <w:szCs w:val="24"/>
        </w:rPr>
      </w:pPr>
      <w:r>
        <w:rPr>
          <w:rFonts w:cs="SimSun"/>
          <w:kern w:val="0"/>
          <w:sz w:val="24"/>
          <w:szCs w:val="24"/>
        </w:rPr>
        <w:t>Check the pneumatic control operations for proper performanc</w:t>
      </w:r>
      <w:bookmarkEnd w:id="29"/>
      <w:r>
        <w:rPr>
          <w:rFonts w:cs="SimSun"/>
          <w:kern w:val="0"/>
          <w:sz w:val="24"/>
          <w:szCs w:val="24"/>
        </w:rPr>
        <w:t>e.</w:t>
      </w:r>
    </w:p>
    <w:p w14:paraId="59B217A5" w14:textId="19E8FA2C" w:rsidR="006638EA" w:rsidRDefault="006638EA">
      <w:pPr>
        <w:spacing w:line="240" w:lineRule="exact"/>
        <w:jc w:val="left"/>
        <w:rPr>
          <w:rFonts w:ascii="Georgia" w:hAnsi="Georgia"/>
          <w:b/>
          <w:sz w:val="28"/>
          <w:szCs w:val="28"/>
        </w:rPr>
      </w:pPr>
    </w:p>
    <w:p w14:paraId="19D21FC9" w14:textId="2D1A2588" w:rsidR="00935470" w:rsidRDefault="00935470">
      <w:pPr>
        <w:spacing w:line="240" w:lineRule="exact"/>
        <w:jc w:val="left"/>
        <w:rPr>
          <w:rFonts w:ascii="Georgia" w:hAnsi="Georgia"/>
          <w:b/>
          <w:sz w:val="28"/>
          <w:szCs w:val="28"/>
        </w:rPr>
      </w:pPr>
    </w:p>
    <w:p w14:paraId="5F1E9F22" w14:textId="34CBB531" w:rsidR="00935470" w:rsidRDefault="00935470">
      <w:pPr>
        <w:spacing w:line="240" w:lineRule="exact"/>
        <w:jc w:val="left"/>
        <w:rPr>
          <w:rFonts w:ascii="Georgia" w:hAnsi="Georgia"/>
          <w:b/>
          <w:sz w:val="28"/>
          <w:szCs w:val="28"/>
        </w:rPr>
      </w:pPr>
    </w:p>
    <w:p w14:paraId="05F2EA7A" w14:textId="5319FD58" w:rsidR="00935470" w:rsidRDefault="00935470">
      <w:pPr>
        <w:spacing w:line="240" w:lineRule="exact"/>
        <w:jc w:val="left"/>
        <w:rPr>
          <w:rFonts w:ascii="Georgia" w:hAnsi="Georgia"/>
          <w:b/>
          <w:sz w:val="28"/>
          <w:szCs w:val="28"/>
        </w:rPr>
      </w:pPr>
    </w:p>
    <w:p w14:paraId="27190D8F" w14:textId="0729F2B5" w:rsidR="00935470" w:rsidRDefault="00935470">
      <w:pPr>
        <w:spacing w:line="240" w:lineRule="exact"/>
        <w:jc w:val="left"/>
        <w:rPr>
          <w:rFonts w:ascii="Georgia" w:hAnsi="Georgia"/>
          <w:b/>
          <w:sz w:val="28"/>
          <w:szCs w:val="28"/>
        </w:rPr>
      </w:pPr>
    </w:p>
    <w:p w14:paraId="6F50AF5E" w14:textId="05648A09" w:rsidR="00935470" w:rsidRDefault="00935470">
      <w:pPr>
        <w:spacing w:line="240" w:lineRule="exact"/>
        <w:jc w:val="left"/>
        <w:rPr>
          <w:rFonts w:ascii="Georgia" w:hAnsi="Georgia"/>
          <w:b/>
          <w:sz w:val="28"/>
          <w:szCs w:val="28"/>
        </w:rPr>
      </w:pPr>
    </w:p>
    <w:p w14:paraId="7D10297F" w14:textId="77777777" w:rsidR="00935470" w:rsidRDefault="00935470">
      <w:pPr>
        <w:spacing w:line="240" w:lineRule="exact"/>
        <w:jc w:val="left"/>
        <w:rPr>
          <w:rFonts w:ascii="Georgia" w:hAnsi="Georgia"/>
          <w:b/>
          <w:sz w:val="28"/>
          <w:szCs w:val="28"/>
        </w:rPr>
      </w:pPr>
    </w:p>
    <w:p w14:paraId="204202B7" w14:textId="77777777" w:rsidR="006638EA" w:rsidRDefault="00935470">
      <w:pPr>
        <w:pStyle w:val="Heading2"/>
      </w:pPr>
      <w:r>
        <w:rPr>
          <w:noProof/>
        </w:rPr>
        <w:lastRenderedPageBreak/>
        <w:drawing>
          <wp:anchor distT="0" distB="0" distL="114935" distR="114935" simplePos="0" relativeHeight="251697152" behindDoc="0" locked="0" layoutInCell="1" allowOverlap="1" wp14:anchorId="2A64AEC1" wp14:editId="7390F0A3">
            <wp:simplePos x="0" y="0"/>
            <wp:positionH relativeFrom="column">
              <wp:posOffset>819150</wp:posOffset>
            </wp:positionH>
            <wp:positionV relativeFrom="paragraph">
              <wp:posOffset>361315</wp:posOffset>
            </wp:positionV>
            <wp:extent cx="4434205" cy="6655435"/>
            <wp:effectExtent l="0" t="0" r="4445" b="12065"/>
            <wp:wrapNone/>
            <wp:docPr id="9" name="图片 9" descr="672dbde331e8cfbd04210171c1a2ea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672dbde331e8cfbd04210171c1a2ea5"/>
                    <pic:cNvPicPr>
                      <a:picLocks noChangeAspect="1"/>
                    </pic:cNvPicPr>
                  </pic:nvPicPr>
                  <pic:blipFill>
                    <a:blip r:embed="rId25"/>
                    <a:srcRect t="2305" b="2017"/>
                    <a:stretch>
                      <a:fillRect/>
                    </a:stretch>
                  </pic:blipFill>
                  <pic:spPr>
                    <a:xfrm>
                      <a:off x="0" y="0"/>
                      <a:ext cx="4434205" cy="6655435"/>
                    </a:xfrm>
                    <a:prstGeom prst="rect">
                      <a:avLst/>
                    </a:prstGeom>
                  </pic:spPr>
                </pic:pic>
              </a:graphicData>
            </a:graphic>
          </wp:anchor>
        </w:drawing>
      </w:r>
      <w:r>
        <w:rPr>
          <w:rFonts w:hint="eastAsia"/>
        </w:rPr>
        <w:t>4.8</w:t>
      </w:r>
      <w:r>
        <w:t>Foundation diagram</w:t>
      </w:r>
    </w:p>
    <w:p w14:paraId="1F6EDDEE" w14:textId="77777777" w:rsidR="006638EA" w:rsidRDefault="006638EA">
      <w:pPr>
        <w:rPr>
          <w:lang w:val="zh-CN"/>
        </w:rPr>
      </w:pPr>
    </w:p>
    <w:p w14:paraId="7B44B6D1" w14:textId="77777777" w:rsidR="006638EA" w:rsidRDefault="006638EA">
      <w:pPr>
        <w:rPr>
          <w:lang w:val="zh-CN"/>
        </w:rPr>
      </w:pPr>
    </w:p>
    <w:p w14:paraId="16267B72" w14:textId="77777777" w:rsidR="006638EA" w:rsidRDefault="006638EA">
      <w:pPr>
        <w:rPr>
          <w:lang w:val="zh-CN"/>
        </w:rPr>
      </w:pPr>
    </w:p>
    <w:p w14:paraId="5D5A8048" w14:textId="77777777" w:rsidR="006638EA" w:rsidRDefault="006638EA">
      <w:pPr>
        <w:rPr>
          <w:lang w:val="zh-CN"/>
        </w:rPr>
      </w:pPr>
    </w:p>
    <w:p w14:paraId="73F82903" w14:textId="77777777" w:rsidR="006638EA" w:rsidRDefault="006638EA">
      <w:pPr>
        <w:rPr>
          <w:lang w:val="zh-CN"/>
        </w:rPr>
      </w:pPr>
    </w:p>
    <w:p w14:paraId="124A56A6" w14:textId="77777777" w:rsidR="006638EA" w:rsidRDefault="006638EA">
      <w:pPr>
        <w:rPr>
          <w:lang w:val="zh-CN"/>
        </w:rPr>
      </w:pPr>
    </w:p>
    <w:p w14:paraId="48EAC9D6" w14:textId="77777777" w:rsidR="006638EA" w:rsidRDefault="006638EA">
      <w:pPr>
        <w:rPr>
          <w:lang w:val="zh-CN"/>
        </w:rPr>
      </w:pPr>
    </w:p>
    <w:p w14:paraId="724E0509" w14:textId="77777777" w:rsidR="006638EA" w:rsidRDefault="006638EA">
      <w:pPr>
        <w:rPr>
          <w:lang w:val="zh-CN"/>
        </w:rPr>
      </w:pPr>
    </w:p>
    <w:p w14:paraId="3624127F" w14:textId="77777777" w:rsidR="006638EA" w:rsidRDefault="006638EA">
      <w:pPr>
        <w:rPr>
          <w:lang w:val="zh-CN"/>
        </w:rPr>
      </w:pPr>
    </w:p>
    <w:p w14:paraId="20E65F17" w14:textId="77777777" w:rsidR="006638EA" w:rsidRDefault="006638EA">
      <w:pPr>
        <w:rPr>
          <w:lang w:val="zh-CN"/>
        </w:rPr>
      </w:pPr>
    </w:p>
    <w:p w14:paraId="40DABDBD" w14:textId="77777777" w:rsidR="006638EA" w:rsidRDefault="006638EA">
      <w:pPr>
        <w:rPr>
          <w:lang w:val="zh-CN"/>
        </w:rPr>
      </w:pPr>
    </w:p>
    <w:p w14:paraId="22ADC0F9" w14:textId="77777777" w:rsidR="006638EA" w:rsidRDefault="006638EA">
      <w:pPr>
        <w:rPr>
          <w:lang w:val="zh-CN"/>
        </w:rPr>
      </w:pPr>
    </w:p>
    <w:p w14:paraId="7ED0C49B" w14:textId="77777777" w:rsidR="006638EA" w:rsidRDefault="00935470">
      <w:pPr>
        <w:rPr>
          <w:lang w:val="zh-CN"/>
        </w:rPr>
      </w:pPr>
      <w:r>
        <w:rPr>
          <w:noProof/>
        </w:rPr>
        <mc:AlternateContent>
          <mc:Choice Requires="wps">
            <w:drawing>
              <wp:anchor distT="0" distB="0" distL="114300" distR="114300" simplePos="0" relativeHeight="251699200" behindDoc="0" locked="0" layoutInCell="1" allowOverlap="1" wp14:anchorId="1A6C84D8" wp14:editId="50310E09">
                <wp:simplePos x="0" y="0"/>
                <wp:positionH relativeFrom="column">
                  <wp:posOffset>4432935</wp:posOffset>
                </wp:positionH>
                <wp:positionV relativeFrom="paragraph">
                  <wp:posOffset>193040</wp:posOffset>
                </wp:positionV>
                <wp:extent cx="484505" cy="389255"/>
                <wp:effectExtent l="0" t="0" r="0" b="0"/>
                <wp:wrapNone/>
                <wp:docPr id="48" name="文本框 48"/>
                <wp:cNvGraphicFramePr/>
                <a:graphic xmlns:a="http://schemas.openxmlformats.org/drawingml/2006/main">
                  <a:graphicData uri="http://schemas.microsoft.com/office/word/2010/wordprocessingShape">
                    <wps:wsp>
                      <wps:cNvSpPr txBox="1"/>
                      <wps:spPr>
                        <a:xfrm rot="20760000">
                          <a:off x="5709285" y="5866130"/>
                          <a:ext cx="484505" cy="3892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7DF156" w14:textId="77777777" w:rsidR="006638EA" w:rsidRDefault="00935470">
                            <w:pPr>
                              <w:rPr>
                                <w:b/>
                                <w:bCs/>
                                <w:sz w:val="28"/>
                                <w:szCs w:val="28"/>
                              </w:rPr>
                            </w:pPr>
                            <w:r>
                              <w:rPr>
                                <w:rFonts w:hint="eastAsia"/>
                                <w:b/>
                                <w:bCs/>
                                <w:sz w:val="28"/>
                                <w:szCs w:val="28"/>
                              </w:rPr>
                              <w:t>330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1A6C84D8" id="文本框 48" o:spid="_x0000_s1032" type="#_x0000_t202" style="position:absolute;left:0;text-align:left;margin-left:349.05pt;margin-top:15.2pt;width:38.15pt;height:30.65pt;rotation:-14;z-index:2516992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" filled="f" stroked="f" strokeweight=".5pt">
                <v:textbox>
                  <w:txbxContent>
                    <w:p w14:paraId="137DF156" w14:textId="77777777" w:rsidR="006638EA" w:rsidRDefault="00000000">
                      <w:pPr>
                        <w:rPr>
                          <w:b/>
                          <w:bCs/>
                          <w:sz w:val="28"/>
                          <w:szCs w:val="28"/>
                        </w:rPr>
                      </w:pPr>
                      <w:r>
                        <w:rPr>
                          <w:rFonts w:hint="eastAsia"/>
                          <w:b/>
                          <w:bCs/>
                          <w:sz w:val="28"/>
                          <w:szCs w:val="28"/>
                        </w:rPr>
                        <w:t>330</w:t>
                      </w:r>
                    </w:p>
                  </w:txbxContent>
                </v:textbox>
              </v:shape>
            </w:pict>
          </mc:Fallback>
        </mc:AlternateContent>
      </w:r>
    </w:p>
    <w:p w14:paraId="2A135855" w14:textId="77777777" w:rsidR="006638EA" w:rsidRDefault="006638EA">
      <w:pPr>
        <w:rPr>
          <w:lang w:val="zh-CN"/>
        </w:rPr>
      </w:pPr>
    </w:p>
    <w:p w14:paraId="43308F9E" w14:textId="77777777" w:rsidR="006638EA" w:rsidRDefault="00935470">
      <w:pPr>
        <w:rPr>
          <w:lang w:val="zh-CN"/>
        </w:rPr>
      </w:pPr>
      <w:r>
        <w:rPr>
          <w:noProof/>
        </w:rPr>
        <mc:AlternateContent>
          <mc:Choice Requires="wps">
            <w:drawing>
              <wp:anchor distT="0" distB="0" distL="114300" distR="114300" simplePos="0" relativeHeight="251698176" behindDoc="0" locked="0" layoutInCell="1" allowOverlap="1" wp14:anchorId="04F4589F" wp14:editId="2CF88E13">
                <wp:simplePos x="0" y="0"/>
                <wp:positionH relativeFrom="column">
                  <wp:posOffset>4232910</wp:posOffset>
                </wp:positionH>
                <wp:positionV relativeFrom="paragraph">
                  <wp:posOffset>64135</wp:posOffset>
                </wp:positionV>
                <wp:extent cx="285750" cy="75565"/>
                <wp:effectExtent l="7620" t="40640" r="11430" b="36195"/>
                <wp:wrapNone/>
                <wp:docPr id="38" name="右箭头 38"/>
                <wp:cNvGraphicFramePr/>
                <a:graphic xmlns:a="http://schemas.openxmlformats.org/drawingml/2006/main">
                  <a:graphicData uri="http://schemas.microsoft.com/office/word/2010/wordprocessingShape">
                    <wps:wsp>
                      <wps:cNvSpPr/>
                      <wps:spPr>
                        <a:xfrm rot="20640000">
                          <a:off x="5385435" y="5885815"/>
                          <a:ext cx="285750" cy="75565"/>
                        </a:xfrm>
                        <a:prstGeom prst="right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59CEA143" w14:textId="77777777" w:rsidR="006638EA" w:rsidRDefault="006638EA">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type w14:anchorId="04F4589F"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箭头 38" o:spid="_x0000_s1033" type="#_x0000_t13" style="position:absolute;left:0;text-align:left;margin-left:333.3pt;margin-top:5.05pt;width:22.5pt;height:5.95pt;rotation:-16;z-index:2516981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" adj="18744" fillcolor="#4472c4 [3204]" strokecolor="#1f3763 [1604]" strokeweight="1pt">
                <v:textbox>
                  <w:txbxContent>
                    <w:p w14:paraId="59CEA143" w14:textId="77777777" w:rsidR="006638EA" w:rsidRDefault="006638EA">
                      <w:pPr>
                        <w:jc w:val="center"/>
                      </w:pPr>
                    </w:p>
                  </w:txbxContent>
                </v:textbox>
              </v:shape>
            </w:pict>
          </mc:Fallback>
        </mc:AlternateContent>
      </w:r>
    </w:p>
    <w:p w14:paraId="390278F7" w14:textId="77777777" w:rsidR="006638EA" w:rsidRDefault="00935470">
      <w:pPr>
        <w:rPr>
          <w:lang w:val="zh-CN"/>
        </w:rPr>
      </w:pPr>
      <w:r>
        <w:rPr>
          <w:noProof/>
        </w:rPr>
        <mc:AlternateContent>
          <mc:Choice Requires="wps">
            <w:drawing>
              <wp:anchor distT="0" distB="0" distL="114300" distR="114300" simplePos="0" relativeHeight="251702272" behindDoc="0" locked="0" layoutInCell="1" allowOverlap="1" wp14:anchorId="566F3F39" wp14:editId="04D96320">
                <wp:simplePos x="0" y="0"/>
                <wp:positionH relativeFrom="column">
                  <wp:posOffset>4449445</wp:posOffset>
                </wp:positionH>
                <wp:positionV relativeFrom="paragraph">
                  <wp:posOffset>91440</wp:posOffset>
                </wp:positionV>
                <wp:extent cx="1612265" cy="266065"/>
                <wp:effectExtent l="0" t="0" r="0" b="0"/>
                <wp:wrapNone/>
                <wp:docPr id="7" name="文本框 7"/>
                <wp:cNvGraphicFramePr/>
                <a:graphic xmlns:a="http://schemas.openxmlformats.org/drawingml/2006/main">
                  <a:graphicData uri="http://schemas.microsoft.com/office/word/2010/wordprocessingShape">
                    <wps:wsp>
                      <wps:cNvSpPr txBox="1"/>
                      <wps:spPr>
                        <a:xfrm>
                          <a:off x="5664200" y="6130925"/>
                          <a:ext cx="1612265" cy="266065"/>
                        </a:xfrm>
                        <a:prstGeom prst="rect">
                          <a:avLst/>
                        </a:prstGeom>
                        <a:noFill/>
                        <a:ln w="6350">
                          <a:noFill/>
                        </a:ln>
                        <a:extLst>
                          <a:ext uri="{909E8E84-426E-40DD-AFC4-6F175D3DCCD1}">
                            <a14:hiddenFill xmlns:a14="http://schemas.microsoft.com/office/drawing/2010/main">
                              <a:solidFill>
                                <a:schemeClr val="lt1"/>
                              </a:solidFill>
                            </a14:hiddenFill>
                          </a:ext>
                        </a:extLst>
                      </wps:spPr>
                      <wps:style>
                        <a:lnRef idx="0">
                          <a:schemeClr val="accent1"/>
                        </a:lnRef>
                        <a:fillRef idx="0">
                          <a:schemeClr val="accent1"/>
                        </a:fillRef>
                        <a:effectRef idx="0">
                          <a:schemeClr val="accent1"/>
                        </a:effectRef>
                        <a:fontRef idx="minor">
                          <a:schemeClr val="dk1"/>
                        </a:fontRef>
                      </wps:style>
                      <wps:txbx>
                        <w:txbxContent>
                          <w:p w14:paraId="0861475C" w14:textId="77777777" w:rsidR="006638EA" w:rsidRDefault="00935470">
                            <w:pPr>
                              <w:rPr>
                                <w:sz w:val="15"/>
                                <w:szCs w:val="15"/>
                              </w:rPr>
                            </w:pPr>
                            <w:r>
                              <w:rPr>
                                <w:rFonts w:hint="eastAsia"/>
                                <w:sz w:val="15"/>
                                <w:szCs w:val="15"/>
                              </w:rPr>
                              <w:t>Φ</w:t>
                            </w:r>
                            <w:r>
                              <w:rPr>
                                <w:rFonts w:hint="eastAsia"/>
                                <w:sz w:val="15"/>
                                <w:szCs w:val="15"/>
                              </w:rPr>
                              <w:t>60PVC means 60*60mm</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566F3F39" id="文本框 7" o:spid="_x0000_s1034" type="#_x0000_t202" style="position:absolute;left:0;text-align:left;margin-left:350.35pt;margin-top:7.2pt;width:126.95pt;height:20.95pt;z-index:251702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" filled="f" fillcolor="white [3201]" stroked="f" strokeweight=".5pt">
                <v:textbox>
                  <w:txbxContent>
                    <w:p w14:paraId="0861475C" w14:textId="77777777" w:rsidR="006638EA" w:rsidRDefault="00000000">
                      <w:pPr>
                        <w:rPr>
                          <w:sz w:val="15"/>
                          <w:szCs w:val="15"/>
                        </w:rPr>
                      </w:pPr>
                      <w:r>
                        <w:rPr>
                          <w:rFonts w:hint="eastAsia"/>
                          <w:sz w:val="15"/>
                          <w:szCs w:val="15"/>
                        </w:rPr>
                        <w:t>Φ</w:t>
                      </w:r>
                      <w:r>
                        <w:rPr>
                          <w:rFonts w:hint="eastAsia"/>
                          <w:sz w:val="15"/>
                          <w:szCs w:val="15"/>
                        </w:rPr>
                        <w:t>60PVC means 60*60mm</w:t>
                      </w:r>
                    </w:p>
                  </w:txbxContent>
                </v:textbox>
              </v:shape>
            </w:pict>
          </mc:Fallback>
        </mc:AlternateContent>
      </w:r>
      <w:r>
        <w:rPr>
          <w:noProof/>
        </w:rPr>
        <mc:AlternateContent>
          <mc:Choice Requires="wps">
            <w:drawing>
              <wp:anchor distT="0" distB="0" distL="114300" distR="114300" simplePos="0" relativeHeight="251701248" behindDoc="0" locked="0" layoutInCell="1" allowOverlap="1" wp14:anchorId="22BC67F1" wp14:editId="30EC4D90">
                <wp:simplePos x="0" y="0"/>
                <wp:positionH relativeFrom="column">
                  <wp:posOffset>3325495</wp:posOffset>
                </wp:positionH>
                <wp:positionV relativeFrom="paragraph">
                  <wp:posOffset>38735</wp:posOffset>
                </wp:positionV>
                <wp:extent cx="595630" cy="454660"/>
                <wp:effectExtent l="0" t="0" r="0" b="0"/>
                <wp:wrapNone/>
                <wp:docPr id="50" name="文本框 50"/>
                <wp:cNvGraphicFramePr/>
                <a:graphic xmlns:a="http://schemas.openxmlformats.org/drawingml/2006/main">
                  <a:graphicData uri="http://schemas.microsoft.com/office/word/2010/wordprocessingShape">
                    <wps:wsp>
                      <wps:cNvSpPr txBox="1"/>
                      <wps:spPr>
                        <a:xfrm rot="20400000">
                          <a:off x="4623435" y="6361430"/>
                          <a:ext cx="595630" cy="4546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FF345B" w14:textId="77777777" w:rsidR="006638EA" w:rsidRDefault="00935470">
                            <w:pPr>
                              <w:rPr>
                                <w:b/>
                                <w:bCs/>
                                <w:sz w:val="28"/>
                                <w:szCs w:val="28"/>
                              </w:rPr>
                            </w:pPr>
                            <w:r>
                              <w:rPr>
                                <w:rFonts w:hint="eastAsia"/>
                                <w:b/>
                                <w:bCs/>
                                <w:sz w:val="28"/>
                                <w:szCs w:val="28"/>
                              </w:rPr>
                              <w:t>150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22BC67F1" id="文本框 50" o:spid="_x0000_s1035" type="#_x0000_t202" style="position:absolute;left:0;text-align:left;margin-left:261.85pt;margin-top:3.05pt;width:46.9pt;height:35.8pt;rotation:-20;z-index:251701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" filled="f" stroked="f" strokeweight=".5pt">
                <v:textbox>
                  <w:txbxContent>
                    <w:p w14:paraId="40FF345B" w14:textId="77777777" w:rsidR="006638EA" w:rsidRDefault="00000000">
                      <w:pPr>
                        <w:rPr>
                          <w:b/>
                          <w:bCs/>
                          <w:sz w:val="28"/>
                          <w:szCs w:val="28"/>
                        </w:rPr>
                      </w:pPr>
                      <w:r>
                        <w:rPr>
                          <w:rFonts w:hint="eastAsia"/>
                          <w:b/>
                          <w:bCs/>
                          <w:sz w:val="28"/>
                          <w:szCs w:val="28"/>
                        </w:rPr>
                        <w:t>150</w:t>
                      </w:r>
                    </w:p>
                  </w:txbxContent>
                </v:textbox>
              </v:shape>
            </w:pict>
          </mc:Fallback>
        </mc:AlternateContent>
      </w:r>
      <w:r>
        <w:rPr>
          <w:noProof/>
        </w:rPr>
        <mc:AlternateContent>
          <mc:Choice Requires="wps">
            <w:drawing>
              <wp:anchor distT="0" distB="0" distL="114300" distR="114300" simplePos="0" relativeHeight="251700224" behindDoc="0" locked="0" layoutInCell="1" allowOverlap="1" wp14:anchorId="74684BF3" wp14:editId="6036A3C9">
                <wp:simplePos x="0" y="0"/>
                <wp:positionH relativeFrom="column">
                  <wp:posOffset>3718560</wp:posOffset>
                </wp:positionH>
                <wp:positionV relativeFrom="paragraph">
                  <wp:posOffset>160655</wp:posOffset>
                </wp:positionV>
                <wp:extent cx="161925" cy="75565"/>
                <wp:effectExtent l="0" t="25400" r="10795" b="32385"/>
                <wp:wrapNone/>
                <wp:docPr id="49" name="左箭头 49"/>
                <wp:cNvGraphicFramePr/>
                <a:graphic xmlns:a="http://schemas.openxmlformats.org/drawingml/2006/main">
                  <a:graphicData uri="http://schemas.microsoft.com/office/word/2010/wordprocessingShape">
                    <wps:wsp>
                      <wps:cNvSpPr/>
                      <wps:spPr>
                        <a:xfrm rot="19920000">
                          <a:off x="4928235" y="6161405"/>
                          <a:ext cx="161925" cy="75565"/>
                        </a:xfrm>
                        <a:prstGeom prst="leftArrow">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208702E4" w14:textId="77777777" w:rsidR="006638EA" w:rsidRDefault="006638EA">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type w14:anchorId="74684BF3"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左箭头 49" o:spid="_x0000_s1036" type="#_x0000_t66" style="position:absolute;left:0;text-align:left;margin-left:292.8pt;margin-top:12.65pt;width:12.75pt;height:5.95pt;rotation:-28;z-index:251700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" adj="5040" fillcolor="#4472c4 [3204]" strokecolor="#1f3763 [1604]" strokeweight="1pt">
                <v:textbox>
                  <w:txbxContent>
                    <w:p w14:paraId="208702E4" w14:textId="77777777" w:rsidR="006638EA" w:rsidRDefault="006638EA">
                      <w:pPr>
                        <w:jc w:val="center"/>
                      </w:pPr>
                    </w:p>
                  </w:txbxContent>
                </v:textbox>
              </v:shape>
            </w:pict>
          </mc:Fallback>
        </mc:AlternateContent>
      </w:r>
    </w:p>
    <w:p w14:paraId="2EE76A08" w14:textId="77777777" w:rsidR="006638EA" w:rsidRDefault="006638EA">
      <w:pPr>
        <w:rPr>
          <w:lang w:val="zh-CN"/>
        </w:rPr>
      </w:pPr>
    </w:p>
    <w:p w14:paraId="7EDB87A0" w14:textId="77777777" w:rsidR="006638EA" w:rsidRDefault="006638EA">
      <w:pPr>
        <w:rPr>
          <w:lang w:val="zh-CN"/>
        </w:rPr>
      </w:pPr>
    </w:p>
    <w:p w14:paraId="46EEF358" w14:textId="77777777" w:rsidR="006638EA" w:rsidRDefault="006638EA">
      <w:pPr>
        <w:rPr>
          <w:lang w:val="zh-CN"/>
        </w:rPr>
      </w:pPr>
    </w:p>
    <w:p w14:paraId="57FA584D" w14:textId="77777777" w:rsidR="006638EA" w:rsidRDefault="006638EA">
      <w:pPr>
        <w:rPr>
          <w:lang w:val="zh-CN"/>
        </w:rPr>
      </w:pPr>
    </w:p>
    <w:p w14:paraId="3A1A59F0" w14:textId="77777777" w:rsidR="006638EA" w:rsidRDefault="006638EA">
      <w:pPr>
        <w:rPr>
          <w:lang w:val="zh-CN"/>
        </w:rPr>
      </w:pPr>
    </w:p>
    <w:p w14:paraId="1FF92F78" w14:textId="77777777" w:rsidR="006638EA" w:rsidRDefault="006638EA">
      <w:pPr>
        <w:rPr>
          <w:lang w:val="zh-CN"/>
        </w:rPr>
      </w:pPr>
    </w:p>
    <w:p w14:paraId="359EDBEC" w14:textId="77777777" w:rsidR="006638EA" w:rsidRDefault="006638EA">
      <w:pPr>
        <w:rPr>
          <w:lang w:val="zh-CN"/>
        </w:rPr>
      </w:pPr>
    </w:p>
    <w:p w14:paraId="2A67B198" w14:textId="77777777" w:rsidR="006638EA" w:rsidRDefault="006638EA">
      <w:pPr>
        <w:rPr>
          <w:lang w:val="zh-CN"/>
        </w:rPr>
      </w:pPr>
    </w:p>
    <w:p w14:paraId="6714EB49" w14:textId="77777777" w:rsidR="006638EA" w:rsidRDefault="006638EA">
      <w:pPr>
        <w:rPr>
          <w:lang w:val="zh-CN"/>
        </w:rPr>
      </w:pPr>
    </w:p>
    <w:p w14:paraId="28932BE8" w14:textId="77777777" w:rsidR="006638EA" w:rsidRDefault="006638EA">
      <w:pPr>
        <w:rPr>
          <w:lang w:val="zh-CN"/>
        </w:rPr>
      </w:pPr>
    </w:p>
    <w:p w14:paraId="31083BB3" w14:textId="77777777" w:rsidR="006638EA" w:rsidRDefault="006638EA">
      <w:pPr>
        <w:rPr>
          <w:lang w:val="zh-CN"/>
        </w:rPr>
      </w:pPr>
    </w:p>
    <w:p w14:paraId="23E70265" w14:textId="77777777" w:rsidR="006638EA" w:rsidRDefault="006638EA">
      <w:pPr>
        <w:rPr>
          <w:lang w:val="zh-CN"/>
        </w:rPr>
      </w:pPr>
    </w:p>
    <w:p w14:paraId="7053914A" w14:textId="77777777" w:rsidR="006638EA" w:rsidRDefault="006638EA">
      <w:pPr>
        <w:rPr>
          <w:lang w:val="zh-CN"/>
        </w:rPr>
      </w:pPr>
    </w:p>
    <w:p w14:paraId="50F9B15A" w14:textId="77777777" w:rsidR="006638EA" w:rsidRDefault="00935470">
      <w:pPr>
        <w:pStyle w:val="Heading1"/>
      </w:pPr>
      <w:bookmarkStart w:id="30" w:name="_Toc487139048"/>
      <w:r>
        <w:rPr>
          <w:rFonts w:hint="eastAsia"/>
          <w:noProof/>
        </w:rPr>
        <w:drawing>
          <wp:anchor distT="0" distB="0" distL="114300" distR="114300" simplePos="0" relativeHeight="251703296" behindDoc="0" locked="0" layoutInCell="1" allowOverlap="1" wp14:anchorId="2B362F43" wp14:editId="58BFDDA1">
            <wp:simplePos x="0" y="0"/>
            <wp:positionH relativeFrom="column">
              <wp:posOffset>2476500</wp:posOffset>
            </wp:positionH>
            <wp:positionV relativeFrom="paragraph">
              <wp:posOffset>177165</wp:posOffset>
            </wp:positionV>
            <wp:extent cx="2927985" cy="3354705"/>
            <wp:effectExtent l="0" t="0" r="5715" b="17145"/>
            <wp:wrapNone/>
            <wp:docPr id="53" name="图片 53" descr="3e63f801e86e9b479f726ba3f88d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3" descr="3e63f801e86e9b479f726ba3f88d807"/>
                    <pic:cNvPicPr>
                      <a:picLocks noChangeAspect="1"/>
                    </pic:cNvPicPr>
                  </pic:nvPicPr>
                  <pic:blipFill>
                    <a:blip r:embed="rId26"/>
                    <a:srcRect t="3197" b="7908"/>
                    <a:stretch>
                      <a:fillRect/>
                    </a:stretch>
                  </pic:blipFill>
                  <pic:spPr>
                    <a:xfrm>
                      <a:off x="0" y="0"/>
                      <a:ext cx="2927985" cy="3354705"/>
                    </a:xfrm>
                    <a:prstGeom prst="rect">
                      <a:avLst/>
                    </a:prstGeom>
                  </pic:spPr>
                </pic:pic>
              </a:graphicData>
            </a:graphic>
          </wp:anchor>
        </w:drawing>
      </w:r>
    </w:p>
    <w:p w14:paraId="1615B213" w14:textId="77777777" w:rsidR="006638EA" w:rsidRDefault="006638EA">
      <w:pPr>
        <w:pStyle w:val="Heading1"/>
      </w:pPr>
    </w:p>
    <w:p w14:paraId="595D375A" w14:textId="77777777" w:rsidR="006638EA" w:rsidRDefault="006638EA">
      <w:pPr>
        <w:pStyle w:val="Heading1"/>
      </w:pPr>
    </w:p>
    <w:p w14:paraId="6821573A" w14:textId="77777777" w:rsidR="006638EA" w:rsidRDefault="00935470">
      <w:pPr>
        <w:pStyle w:val="Heading1"/>
      </w:pPr>
      <w:r>
        <w:rPr>
          <w:rFonts w:hint="eastAsia"/>
        </w:rPr>
        <w:t>Driving direction</w:t>
      </w:r>
    </w:p>
    <w:p w14:paraId="621C3C9C" w14:textId="77777777" w:rsidR="006638EA" w:rsidRDefault="006638EA">
      <w:pPr>
        <w:pStyle w:val="Heading1"/>
      </w:pPr>
    </w:p>
    <w:p w14:paraId="704E2621" w14:textId="77777777" w:rsidR="006638EA" w:rsidRDefault="006638EA">
      <w:pPr>
        <w:pStyle w:val="Heading1"/>
      </w:pPr>
    </w:p>
    <w:p w14:paraId="0119AAB1" w14:textId="77777777" w:rsidR="006638EA" w:rsidRDefault="00935470">
      <w:pPr>
        <w:pStyle w:val="Heading1"/>
      </w:pPr>
      <w:r>
        <w:rPr>
          <w:rFonts w:hint="eastAsia"/>
        </w:rPr>
        <w:t>Chapter 5 Adjustment</w:t>
      </w:r>
      <w:bookmarkEnd w:id="30"/>
    </w:p>
    <w:p w14:paraId="50B5EE97" w14:textId="77777777" w:rsidR="006638EA" w:rsidRDefault="00935470">
      <w:pPr>
        <w:pStyle w:val="Heading2"/>
      </w:pPr>
      <w:bookmarkStart w:id="31" w:name="_Toc487139049"/>
      <w:r>
        <w:rPr>
          <w:rFonts w:hint="eastAsia"/>
        </w:rPr>
        <w:t>5.1Start</w:t>
      </w:r>
      <w:bookmarkEnd w:id="31"/>
    </w:p>
    <w:p w14:paraId="6E8EE9BA" w14:textId="77777777" w:rsidR="006638EA" w:rsidRDefault="00935470">
      <w:pPr>
        <w:numPr>
          <w:ilvl w:val="0"/>
          <w:numId w:val="8"/>
        </w:numPr>
        <w:rPr>
          <w:sz w:val="24"/>
          <w:szCs w:val="24"/>
        </w:rPr>
      </w:pPr>
      <w:r>
        <w:rPr>
          <w:sz w:val="24"/>
          <w:szCs w:val="24"/>
        </w:rPr>
        <w:t>Make sure all pins and bolts to insure proper mounting</w:t>
      </w:r>
    </w:p>
    <w:p w14:paraId="7BA965D3" w14:textId="77777777" w:rsidR="006638EA" w:rsidRDefault="00935470">
      <w:pPr>
        <w:numPr>
          <w:ilvl w:val="0"/>
          <w:numId w:val="8"/>
        </w:numPr>
        <w:rPr>
          <w:sz w:val="24"/>
          <w:szCs w:val="24"/>
        </w:rPr>
      </w:pPr>
      <w:r>
        <w:rPr>
          <w:sz w:val="24"/>
          <w:szCs w:val="24"/>
        </w:rPr>
        <w:t>Make sure the electrical system feeding voltage is equal to that specified in the nameplate on the motor</w:t>
      </w:r>
    </w:p>
    <w:p w14:paraId="2CB4472A" w14:textId="77777777" w:rsidR="006638EA" w:rsidRDefault="00935470">
      <w:pPr>
        <w:numPr>
          <w:ilvl w:val="0"/>
          <w:numId w:val="8"/>
        </w:numPr>
        <w:rPr>
          <w:sz w:val="24"/>
          <w:szCs w:val="24"/>
        </w:rPr>
      </w:pPr>
      <w:r>
        <w:rPr>
          <w:sz w:val="24"/>
          <w:szCs w:val="24"/>
        </w:rPr>
        <w:t>Make sure the electric con</w:t>
      </w:r>
      <w:r>
        <w:rPr>
          <w:sz w:val="24"/>
          <w:szCs w:val="24"/>
        </w:rPr>
        <w:t xml:space="preserve">nections are in compliant with </w:t>
      </w:r>
      <w:r>
        <w:rPr>
          <w:rFonts w:hint="eastAsia"/>
          <w:sz w:val="24"/>
          <w:szCs w:val="24"/>
        </w:rPr>
        <w:t>the electrical diagram.</w:t>
      </w:r>
    </w:p>
    <w:p w14:paraId="1B1AE54F" w14:textId="77777777" w:rsidR="006638EA" w:rsidRDefault="00935470">
      <w:pPr>
        <w:numPr>
          <w:ilvl w:val="0"/>
          <w:numId w:val="8"/>
        </w:numPr>
        <w:rPr>
          <w:sz w:val="24"/>
          <w:szCs w:val="24"/>
        </w:rPr>
      </w:pPr>
      <w:r>
        <w:rPr>
          <w:sz w:val="24"/>
          <w:szCs w:val="24"/>
        </w:rPr>
        <w:t>Make sure no leakage or blow-up in hydraulic line</w:t>
      </w:r>
    </w:p>
    <w:p w14:paraId="71DBD360" w14:textId="77777777" w:rsidR="006638EA" w:rsidRDefault="00935470">
      <w:pPr>
        <w:numPr>
          <w:ilvl w:val="0"/>
          <w:numId w:val="8"/>
        </w:numPr>
        <w:rPr>
          <w:sz w:val="24"/>
          <w:szCs w:val="24"/>
        </w:rPr>
      </w:pPr>
      <w:r>
        <w:rPr>
          <w:sz w:val="24"/>
          <w:szCs w:val="24"/>
        </w:rPr>
        <w:t>Make sure the working area is free from people and objects</w:t>
      </w:r>
    </w:p>
    <w:p w14:paraId="1948F540" w14:textId="77777777" w:rsidR="006638EA" w:rsidRDefault="00935470">
      <w:pPr>
        <w:numPr>
          <w:ilvl w:val="0"/>
          <w:numId w:val="8"/>
        </w:numPr>
        <w:rPr>
          <w:sz w:val="24"/>
          <w:szCs w:val="24"/>
        </w:rPr>
      </w:pPr>
      <w:r>
        <w:rPr>
          <w:sz w:val="24"/>
          <w:szCs w:val="24"/>
        </w:rPr>
        <w:t>Grease sliding seats of blocks placed under platforms and on bases</w:t>
      </w:r>
    </w:p>
    <w:p w14:paraId="1EF556F8" w14:textId="77777777" w:rsidR="006638EA" w:rsidRDefault="00935470">
      <w:pPr>
        <w:numPr>
          <w:ilvl w:val="0"/>
          <w:numId w:val="8"/>
        </w:numPr>
        <w:rPr>
          <w:sz w:val="24"/>
          <w:szCs w:val="24"/>
        </w:rPr>
      </w:pPr>
      <w:r>
        <w:rPr>
          <w:sz w:val="24"/>
          <w:szCs w:val="24"/>
        </w:rPr>
        <w:t xml:space="preserve">Pour oil in the tank (about 5 liters more </w:t>
      </w:r>
      <w:proofErr w:type="spellStart"/>
      <w:r>
        <w:rPr>
          <w:sz w:val="24"/>
          <w:szCs w:val="24"/>
        </w:rPr>
        <w:t>then</w:t>
      </w:r>
      <w:proofErr w:type="spellEnd"/>
      <w:r>
        <w:rPr>
          <w:sz w:val="24"/>
          <w:szCs w:val="24"/>
        </w:rPr>
        <w:t xml:space="preserve"> one time)</w:t>
      </w:r>
    </w:p>
    <w:p w14:paraId="45161CD8" w14:textId="77777777" w:rsidR="006638EA" w:rsidRDefault="00935470">
      <w:pPr>
        <w:numPr>
          <w:ilvl w:val="0"/>
          <w:numId w:val="8"/>
        </w:numPr>
        <w:rPr>
          <w:sz w:val="24"/>
          <w:szCs w:val="24"/>
        </w:rPr>
      </w:pPr>
      <w:r>
        <w:rPr>
          <w:sz w:val="24"/>
          <w:szCs w:val="24"/>
        </w:rPr>
        <w:t>Verify that the control unit is powered</w:t>
      </w:r>
    </w:p>
    <w:p w14:paraId="7C5D5F82" w14:textId="77777777" w:rsidR="006638EA" w:rsidRDefault="00935470">
      <w:pPr>
        <w:numPr>
          <w:ilvl w:val="0"/>
          <w:numId w:val="8"/>
        </w:numPr>
        <w:rPr>
          <w:sz w:val="24"/>
          <w:szCs w:val="24"/>
        </w:rPr>
      </w:pPr>
      <w:r>
        <w:rPr>
          <w:sz w:val="24"/>
          <w:szCs w:val="24"/>
        </w:rPr>
        <w:t xml:space="preserve">Verify that the motor direction of rotation is that shown on the label by pushing </w:t>
      </w:r>
      <w:r>
        <w:rPr>
          <w:sz w:val="24"/>
          <w:szCs w:val="24"/>
        </w:rPr>
        <w:lastRenderedPageBreak/>
        <w:t xml:space="preserve">UP button. </w:t>
      </w:r>
      <w:r>
        <w:rPr>
          <w:rFonts w:hint="eastAsia"/>
          <w:i/>
          <w:color w:val="FF0000"/>
          <w:sz w:val="24"/>
          <w:szCs w:val="24"/>
        </w:rPr>
        <w:t>I</w:t>
      </w:r>
      <w:r>
        <w:rPr>
          <w:i/>
          <w:color w:val="FF0000"/>
          <w:sz w:val="24"/>
          <w:szCs w:val="24"/>
        </w:rPr>
        <w:t>f motor gets hot or sounds peculiar, stop immediately and recheck</w:t>
      </w:r>
      <w:r>
        <w:rPr>
          <w:i/>
          <w:color w:val="FF0000"/>
          <w:sz w:val="24"/>
          <w:szCs w:val="24"/>
        </w:rPr>
        <w:t xml:space="preserve"> the electric connections</w:t>
      </w:r>
    </w:p>
    <w:p w14:paraId="252604A6" w14:textId="77777777" w:rsidR="006638EA" w:rsidRDefault="00935470">
      <w:r>
        <w:t>5.2Leveling</w:t>
      </w:r>
    </w:p>
    <w:p w14:paraId="3E8D290D" w14:textId="77777777" w:rsidR="006638EA" w:rsidRDefault="00935470">
      <w:pPr>
        <w:rPr>
          <w:rFonts w:cs="SimSun"/>
          <w:kern w:val="0"/>
          <w:sz w:val="24"/>
          <w:szCs w:val="24"/>
        </w:rPr>
      </w:pPr>
      <w:r>
        <w:rPr>
          <w:rFonts w:cs="SimSun"/>
          <w:kern w:val="0"/>
          <w:sz w:val="24"/>
          <w:szCs w:val="24"/>
        </w:rPr>
        <w:t xml:space="preserve">Connect the power supply of lift. First inject oil into the bottom of main oil cylinder, exhaust air of the top of oil cylinder. Repeat several times, exhaust air completely. Then connect the pipe joint of the top of </w:t>
      </w:r>
      <w:r>
        <w:rPr>
          <w:rFonts w:cs="SimSun"/>
          <w:kern w:val="0"/>
          <w:sz w:val="24"/>
          <w:szCs w:val="24"/>
        </w:rPr>
        <w:t>main oil cylinder to the pipe joint of the bottom of second oil cylinder.</w:t>
      </w:r>
    </w:p>
    <w:p w14:paraId="486C9BE8" w14:textId="77777777" w:rsidR="006638EA" w:rsidRDefault="00935470">
      <w:pPr>
        <w:rPr>
          <w:rFonts w:cs="SimSun"/>
          <w:kern w:val="0"/>
          <w:sz w:val="24"/>
          <w:szCs w:val="24"/>
        </w:rPr>
      </w:pPr>
      <w:r>
        <w:rPr>
          <w:rFonts w:cs="SimSun"/>
          <w:kern w:val="0"/>
          <w:sz w:val="24"/>
          <w:szCs w:val="24"/>
        </w:rPr>
        <w:tab/>
        <w:t>If the main oil cylinder and the second oil cylinder are out of sync, fill the oil and adjust by the hydraulic oil switch. After adjusting, close the adjustment switch, begin to wor</w:t>
      </w:r>
      <w:r>
        <w:rPr>
          <w:rFonts w:cs="SimSun"/>
          <w:kern w:val="0"/>
          <w:sz w:val="24"/>
          <w:szCs w:val="24"/>
        </w:rPr>
        <w:t>k.</w:t>
      </w:r>
    </w:p>
    <w:p w14:paraId="09A5F85D" w14:textId="77777777" w:rsidR="006638EA" w:rsidRDefault="006638EA">
      <w:pPr>
        <w:rPr>
          <w:rFonts w:cs="SimSun"/>
          <w:kern w:val="0"/>
          <w:sz w:val="24"/>
          <w:szCs w:val="24"/>
        </w:rPr>
      </w:pPr>
    </w:p>
    <w:p w14:paraId="3F35BC89" w14:textId="77777777" w:rsidR="006638EA" w:rsidRDefault="006638EA">
      <w:pPr>
        <w:rPr>
          <w:rFonts w:cs="SimSun"/>
          <w:kern w:val="0"/>
          <w:sz w:val="24"/>
          <w:szCs w:val="24"/>
        </w:rPr>
      </w:pPr>
    </w:p>
    <w:p w14:paraId="0B8EA8D1" w14:textId="77777777" w:rsidR="006638EA" w:rsidRDefault="00935470">
      <w:pPr>
        <w:rPr>
          <w:lang w:val="zh-CN"/>
        </w:rPr>
      </w:pPr>
      <w:r>
        <w:rPr>
          <w:noProof/>
          <w:lang w:val="zh-CN"/>
        </w:rPr>
        <w:drawing>
          <wp:anchor distT="0" distB="0" distL="114300" distR="114300" simplePos="0" relativeHeight="251680768" behindDoc="0" locked="0" layoutInCell="1" allowOverlap="1" wp14:anchorId="53A63D7B" wp14:editId="2B918947">
            <wp:simplePos x="0" y="0"/>
            <wp:positionH relativeFrom="margin">
              <wp:align>left</wp:align>
            </wp:positionH>
            <wp:positionV relativeFrom="paragraph">
              <wp:posOffset>168275</wp:posOffset>
            </wp:positionV>
            <wp:extent cx="2639060" cy="1371600"/>
            <wp:effectExtent l="0" t="0" r="9525" b="0"/>
            <wp:wrapNone/>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pic:cNvPicPr>
                  </pic:nvPicPr>
                  <pic:blipFill>
                    <a:blip r:embed="rId27" cstate="print">
                      <a:extLst>
                        <a:ext uri="{28A0092B-C50C-407E-A947-70E740481C1C}">
                          <a14:useLocalDpi xmlns:a14="http://schemas.microsoft.com/office/drawing/2010/main" val="0"/>
                        </a:ext>
                      </a:extLst>
                    </a:blip>
                    <a:stretch>
                      <a:fillRect/>
                    </a:stretch>
                  </pic:blipFill>
                  <pic:spPr>
                    <a:xfrm>
                      <a:off x="0" y="0"/>
                      <a:ext cx="2638988" cy="1371600"/>
                    </a:xfrm>
                    <a:prstGeom prst="rect">
                      <a:avLst/>
                    </a:prstGeom>
                  </pic:spPr>
                </pic:pic>
              </a:graphicData>
            </a:graphic>
          </wp:anchor>
        </w:drawing>
      </w:r>
    </w:p>
    <w:p w14:paraId="7AEF139E" w14:textId="77777777" w:rsidR="006638EA" w:rsidRDefault="006638EA">
      <w:pPr>
        <w:rPr>
          <w:lang w:val="zh-CN"/>
        </w:rPr>
      </w:pPr>
    </w:p>
    <w:p w14:paraId="40D08F5B" w14:textId="77777777" w:rsidR="006638EA" w:rsidRDefault="006638EA">
      <w:pPr>
        <w:rPr>
          <w:lang w:val="zh-CN"/>
        </w:rPr>
      </w:pPr>
    </w:p>
    <w:p w14:paraId="1C1872BF" w14:textId="77777777" w:rsidR="006638EA" w:rsidRDefault="006638EA">
      <w:pPr>
        <w:rPr>
          <w:lang w:val="zh-CN"/>
        </w:rPr>
      </w:pPr>
    </w:p>
    <w:p w14:paraId="70F6D74F" w14:textId="77777777" w:rsidR="006638EA" w:rsidRDefault="006638EA">
      <w:pPr>
        <w:rPr>
          <w:lang w:val="zh-CN"/>
        </w:rPr>
      </w:pPr>
    </w:p>
    <w:p w14:paraId="48AEEE4E" w14:textId="77777777" w:rsidR="006638EA" w:rsidRDefault="006638EA">
      <w:pPr>
        <w:rPr>
          <w:lang w:val="zh-CN"/>
        </w:rPr>
      </w:pPr>
    </w:p>
    <w:p w14:paraId="79F902DF" w14:textId="77777777" w:rsidR="006638EA" w:rsidRDefault="006638EA">
      <w:pPr>
        <w:rPr>
          <w:lang w:val="zh-CN"/>
        </w:rPr>
      </w:pPr>
    </w:p>
    <w:p w14:paraId="60F00B5D" w14:textId="77777777" w:rsidR="006638EA" w:rsidRDefault="00935470">
      <w:pPr>
        <w:rPr>
          <w:lang w:val="zh-CN"/>
        </w:rPr>
      </w:pPr>
      <w:r>
        <w:rPr>
          <w:noProof/>
          <w:lang w:val="zh-CN"/>
        </w:rPr>
        <w:drawing>
          <wp:anchor distT="0" distB="0" distL="114300" distR="114300" simplePos="0" relativeHeight="251694080" behindDoc="0" locked="0" layoutInCell="1" allowOverlap="1" wp14:anchorId="094C2A5C" wp14:editId="4A01BC6D">
            <wp:simplePos x="0" y="0"/>
            <wp:positionH relativeFrom="column">
              <wp:posOffset>2971800</wp:posOffset>
            </wp:positionH>
            <wp:positionV relativeFrom="paragraph">
              <wp:posOffset>493395</wp:posOffset>
            </wp:positionV>
            <wp:extent cx="3074670" cy="2306955"/>
            <wp:effectExtent l="0" t="0" r="11430" b="17145"/>
            <wp:wrapSquare wrapText="bothSides"/>
            <wp:docPr id="51" name="图片 51" descr="be8c6719d11e25268a6b80230d61b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1" descr="be8c6719d11e25268a6b80230d61bca"/>
                    <pic:cNvPicPr>
                      <a:picLocks noChangeAspect="1"/>
                    </pic:cNvPicPr>
                  </pic:nvPicPr>
                  <pic:blipFill>
                    <a:blip r:embed="rId28"/>
                    <a:stretch>
                      <a:fillRect/>
                    </a:stretch>
                  </pic:blipFill>
                  <pic:spPr>
                    <a:xfrm rot="10800000">
                      <a:off x="0" y="0"/>
                      <a:ext cx="3074670" cy="2306955"/>
                    </a:xfrm>
                    <a:prstGeom prst="rect">
                      <a:avLst/>
                    </a:prstGeom>
                  </pic:spPr>
                </pic:pic>
              </a:graphicData>
            </a:graphic>
          </wp:anchor>
        </w:drawing>
      </w:r>
      <w:r>
        <w:rPr>
          <w:noProof/>
          <w:lang w:val="zh-CN"/>
        </w:rPr>
        <w:drawing>
          <wp:anchor distT="0" distB="0" distL="114300" distR="114300" simplePos="0" relativeHeight="251695104" behindDoc="0" locked="0" layoutInCell="1" allowOverlap="1" wp14:anchorId="3FA6737F" wp14:editId="6FA99711">
            <wp:simplePos x="0" y="0"/>
            <wp:positionH relativeFrom="column">
              <wp:posOffset>-180975</wp:posOffset>
            </wp:positionH>
            <wp:positionV relativeFrom="paragraph">
              <wp:posOffset>506095</wp:posOffset>
            </wp:positionV>
            <wp:extent cx="2989580" cy="2242185"/>
            <wp:effectExtent l="0" t="0" r="1270" b="5715"/>
            <wp:wrapNone/>
            <wp:docPr id="52" name="图片 52" descr="67ce29d0e465a15a225e778e028ed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67ce29d0e465a15a225e778e028ed88"/>
                    <pic:cNvPicPr>
                      <a:picLocks noChangeAspect="1"/>
                    </pic:cNvPicPr>
                  </pic:nvPicPr>
                  <pic:blipFill>
                    <a:blip r:embed="rId29"/>
                    <a:stretch>
                      <a:fillRect/>
                    </a:stretch>
                  </pic:blipFill>
                  <pic:spPr>
                    <a:xfrm rot="10800000">
                      <a:off x="0" y="0"/>
                      <a:ext cx="2989580" cy="2242185"/>
                    </a:xfrm>
                    <a:prstGeom prst="rect">
                      <a:avLst/>
                    </a:prstGeom>
                  </pic:spPr>
                </pic:pic>
              </a:graphicData>
            </a:graphic>
          </wp:anchor>
        </w:drawing>
      </w:r>
    </w:p>
    <w:p w14:paraId="73F0CD6B" w14:textId="77777777" w:rsidR="006638EA" w:rsidRDefault="006638EA">
      <w:pPr>
        <w:pStyle w:val="Heading2"/>
      </w:pPr>
      <w:bookmarkStart w:id="32" w:name="_Toc487139051"/>
    </w:p>
    <w:p w14:paraId="78056B84" w14:textId="77777777" w:rsidR="006638EA" w:rsidRDefault="006638EA"/>
    <w:p w14:paraId="02FAABA8" w14:textId="77777777" w:rsidR="006638EA" w:rsidRDefault="006638EA"/>
    <w:p w14:paraId="6597F384" w14:textId="77777777" w:rsidR="006638EA" w:rsidRDefault="006638EA"/>
    <w:p w14:paraId="11660499" w14:textId="77777777" w:rsidR="006638EA" w:rsidRDefault="006638EA"/>
    <w:p w14:paraId="11CB0C72" w14:textId="77777777" w:rsidR="006638EA" w:rsidRDefault="006638EA"/>
    <w:p w14:paraId="35A920FF" w14:textId="77777777" w:rsidR="006638EA" w:rsidRDefault="006638EA"/>
    <w:p w14:paraId="3463973A" w14:textId="77777777" w:rsidR="006638EA" w:rsidRDefault="00935470">
      <w:pPr>
        <w:pStyle w:val="Heading2"/>
      </w:pPr>
      <w:r>
        <w:rPr>
          <w:rFonts w:hint="eastAsia"/>
        </w:rPr>
        <w:t>5</w:t>
      </w:r>
      <w:r>
        <w:t>.</w:t>
      </w:r>
      <w:r>
        <w:rPr>
          <w:rFonts w:hint="eastAsia"/>
        </w:rPr>
        <w:t>3C</w:t>
      </w:r>
      <w:r>
        <w:t xml:space="preserve">hecks </w:t>
      </w:r>
      <w:r>
        <w:rPr>
          <w:rFonts w:hint="eastAsia"/>
        </w:rPr>
        <w:t>no</w:t>
      </w:r>
      <w:r>
        <w:t xml:space="preserve"> load</w:t>
      </w:r>
      <w:bookmarkEnd w:id="32"/>
    </w:p>
    <w:p w14:paraId="6BAD5593" w14:textId="77777777" w:rsidR="006638EA" w:rsidRDefault="00935470">
      <w:pPr>
        <w:rPr>
          <w:sz w:val="24"/>
          <w:szCs w:val="24"/>
        </w:rPr>
      </w:pPr>
      <w:r>
        <w:rPr>
          <w:sz w:val="24"/>
          <w:szCs w:val="24"/>
        </w:rPr>
        <w:t xml:space="preserve">Carry out two or three complete cycles of </w:t>
      </w:r>
    </w:p>
    <w:p w14:paraId="73B8C982" w14:textId="77777777" w:rsidR="006638EA" w:rsidRDefault="006638EA">
      <w:pPr>
        <w:rPr>
          <w:sz w:val="24"/>
          <w:szCs w:val="24"/>
        </w:rPr>
      </w:pPr>
    </w:p>
    <w:p w14:paraId="131769A7" w14:textId="77777777" w:rsidR="006638EA" w:rsidRDefault="00935470">
      <w:pPr>
        <w:rPr>
          <w:sz w:val="24"/>
          <w:szCs w:val="24"/>
        </w:rPr>
      </w:pPr>
      <w:r>
        <w:rPr>
          <w:sz w:val="24"/>
          <w:szCs w:val="24"/>
        </w:rPr>
        <w:t>lowering and lifting and check:</w:t>
      </w:r>
    </w:p>
    <w:p w14:paraId="043CF507" w14:textId="77777777" w:rsidR="006638EA" w:rsidRDefault="00935470">
      <w:pPr>
        <w:rPr>
          <w:sz w:val="24"/>
          <w:szCs w:val="24"/>
        </w:rPr>
      </w:pPr>
      <w:r>
        <w:rPr>
          <w:rFonts w:hint="eastAsia"/>
          <w:sz w:val="24"/>
          <w:szCs w:val="24"/>
        </w:rPr>
        <w:t>•</w:t>
      </w:r>
      <w:r>
        <w:rPr>
          <w:sz w:val="24"/>
          <w:szCs w:val="24"/>
        </w:rPr>
        <w:tab/>
        <w:t>the safety devices for proper operation</w:t>
      </w:r>
    </w:p>
    <w:p w14:paraId="3190BA5A" w14:textId="77777777" w:rsidR="006638EA" w:rsidRDefault="00935470">
      <w:pPr>
        <w:rPr>
          <w:sz w:val="24"/>
          <w:szCs w:val="24"/>
        </w:rPr>
      </w:pPr>
      <w:r>
        <w:rPr>
          <w:rFonts w:hint="eastAsia"/>
          <w:sz w:val="24"/>
          <w:szCs w:val="24"/>
        </w:rPr>
        <w:t>•</w:t>
      </w:r>
      <w:r>
        <w:rPr>
          <w:sz w:val="24"/>
          <w:szCs w:val="24"/>
        </w:rPr>
        <w:tab/>
        <w:t>proper oil level in the tank</w:t>
      </w:r>
    </w:p>
    <w:p w14:paraId="1849DA00" w14:textId="77777777" w:rsidR="006638EA" w:rsidRDefault="00935470">
      <w:pPr>
        <w:rPr>
          <w:sz w:val="24"/>
          <w:szCs w:val="24"/>
        </w:rPr>
      </w:pPr>
      <w:r>
        <w:rPr>
          <w:rFonts w:hint="eastAsia"/>
          <w:sz w:val="24"/>
          <w:szCs w:val="24"/>
        </w:rPr>
        <w:t>•</w:t>
      </w:r>
      <w:r>
        <w:rPr>
          <w:sz w:val="24"/>
          <w:szCs w:val="24"/>
        </w:rPr>
        <w:tab/>
        <w:t>no leakage and blow-by in hydraulic line and pneumatic line</w:t>
      </w:r>
    </w:p>
    <w:p w14:paraId="643CFA87" w14:textId="77777777" w:rsidR="006638EA" w:rsidRDefault="00935470">
      <w:pPr>
        <w:rPr>
          <w:sz w:val="24"/>
          <w:szCs w:val="24"/>
        </w:rPr>
      </w:pPr>
      <w:r>
        <w:rPr>
          <w:rFonts w:hint="eastAsia"/>
          <w:sz w:val="24"/>
          <w:szCs w:val="24"/>
        </w:rPr>
        <w:t>•</w:t>
      </w:r>
      <w:r>
        <w:rPr>
          <w:sz w:val="24"/>
          <w:szCs w:val="24"/>
        </w:rPr>
        <w:tab/>
      </w:r>
      <w:r>
        <w:rPr>
          <w:sz w:val="24"/>
          <w:szCs w:val="24"/>
        </w:rPr>
        <w:t>cylinder for proper operation</w:t>
      </w:r>
    </w:p>
    <w:p w14:paraId="126406A8" w14:textId="77777777" w:rsidR="006638EA" w:rsidRDefault="00935470">
      <w:pPr>
        <w:rPr>
          <w:sz w:val="24"/>
          <w:szCs w:val="24"/>
        </w:rPr>
      </w:pPr>
      <w:r>
        <w:rPr>
          <w:rFonts w:hint="eastAsia"/>
          <w:sz w:val="24"/>
          <w:szCs w:val="24"/>
        </w:rPr>
        <w:t>•</w:t>
      </w:r>
      <w:r>
        <w:rPr>
          <w:sz w:val="24"/>
          <w:szCs w:val="24"/>
        </w:rPr>
        <w:tab/>
        <w:t>the lift for reaching its maximum height</w:t>
      </w:r>
    </w:p>
    <w:p w14:paraId="226006F1" w14:textId="77777777" w:rsidR="006638EA" w:rsidRDefault="00935470">
      <w:pPr>
        <w:pStyle w:val="Heading2"/>
      </w:pPr>
      <w:bookmarkStart w:id="33" w:name="_Toc487139052"/>
      <w:r>
        <w:rPr>
          <w:rFonts w:hint="eastAsia"/>
        </w:rPr>
        <w:t>5.4C</w:t>
      </w:r>
      <w:r>
        <w:t>heck</w:t>
      </w:r>
      <w:r>
        <w:rPr>
          <w:rFonts w:hint="eastAsia"/>
        </w:rPr>
        <w:t xml:space="preserve"> </w:t>
      </w:r>
      <w:r>
        <w:t>with load</w:t>
      </w:r>
      <w:bookmarkEnd w:id="33"/>
    </w:p>
    <w:p w14:paraId="58F70FF6" w14:textId="77777777" w:rsidR="006638EA" w:rsidRDefault="00935470">
      <w:r>
        <w:rPr>
          <w:i/>
          <w:color w:val="FF0000"/>
        </w:rPr>
        <w:t>WARNING</w:t>
      </w:r>
      <w:r>
        <w:rPr>
          <w:color w:val="FF0000"/>
        </w:rPr>
        <w:t xml:space="preserve">: </w:t>
      </w:r>
      <w:r>
        <w:rPr>
          <w:rFonts w:hint="eastAsia"/>
          <w:i/>
          <w:color w:val="FF0000"/>
        </w:rPr>
        <w:t>P</w:t>
      </w:r>
      <w:r>
        <w:rPr>
          <w:i/>
          <w:color w:val="FF0000"/>
        </w:rPr>
        <w:t>lease follow carefully the instructions in the coming paragraph for avoiding damages on the lift.</w:t>
      </w:r>
    </w:p>
    <w:p w14:paraId="192C23FD" w14:textId="77777777" w:rsidR="006638EA" w:rsidRDefault="00935470">
      <w:r>
        <w:t>Carry out two or three complete cycles of lowering and l</w:t>
      </w:r>
      <w:r>
        <w:t>ifting and check:</w:t>
      </w:r>
    </w:p>
    <w:p w14:paraId="4D6D6FA9" w14:textId="77777777" w:rsidR="006638EA" w:rsidRDefault="00935470">
      <w:pPr>
        <w:numPr>
          <w:ilvl w:val="0"/>
          <w:numId w:val="9"/>
        </w:numPr>
      </w:pPr>
      <w:r>
        <w:t xml:space="preserve">Repeat the </w:t>
      </w:r>
      <w:r>
        <w:rPr>
          <w:rFonts w:hint="eastAsia"/>
        </w:rPr>
        <w:t xml:space="preserve">5.3 </w:t>
      </w:r>
      <w:proofErr w:type="gramStart"/>
      <w:r>
        <w:t xml:space="preserve">section </w:t>
      </w:r>
      <w:r>
        <w:rPr>
          <w:rFonts w:hint="eastAsia"/>
        </w:rPr>
        <w:t>,</w:t>
      </w:r>
      <w:proofErr w:type="gramEnd"/>
      <w:r>
        <w:rPr>
          <w:rFonts w:hint="eastAsia"/>
        </w:rPr>
        <w:t xml:space="preserve"> and c</w:t>
      </w:r>
      <w:r>
        <w:t>heck no strange noise during lifting and lowering</w:t>
      </w:r>
    </w:p>
    <w:p w14:paraId="7A617C8F" w14:textId="77777777" w:rsidR="006638EA" w:rsidRDefault="006638EA"/>
    <w:p w14:paraId="08F475CF" w14:textId="77777777" w:rsidR="006638EA" w:rsidRDefault="006638EA"/>
    <w:p w14:paraId="2558436B" w14:textId="77777777" w:rsidR="006638EA" w:rsidRDefault="006638EA">
      <w:pPr>
        <w:rPr>
          <w:lang w:val="zh-CN"/>
        </w:rPr>
      </w:pPr>
    </w:p>
    <w:p w14:paraId="461F22B5" w14:textId="77777777" w:rsidR="006638EA" w:rsidRDefault="00935470">
      <w:pPr>
        <w:pStyle w:val="Heading1"/>
        <w:rPr>
          <w:kern w:val="0"/>
        </w:rPr>
      </w:pPr>
      <w:bookmarkStart w:id="34" w:name="_Toc487139053"/>
      <w:r>
        <w:rPr>
          <w:kern w:val="0"/>
        </w:rPr>
        <w:t xml:space="preserve">Chapter 6 </w:t>
      </w:r>
      <w:r>
        <w:rPr>
          <w:rFonts w:hint="eastAsia"/>
          <w:kern w:val="0"/>
        </w:rPr>
        <w:t>Operation instruction</w:t>
      </w:r>
      <w:bookmarkEnd w:id="34"/>
    </w:p>
    <w:p w14:paraId="3383547E" w14:textId="77777777" w:rsidR="006638EA" w:rsidRDefault="00935470">
      <w:pPr>
        <w:rPr>
          <w:i/>
          <w:color w:val="FF0000"/>
          <w:sz w:val="24"/>
          <w:szCs w:val="24"/>
        </w:rPr>
      </w:pPr>
      <w:r>
        <w:rPr>
          <w:i/>
          <w:color w:val="FF0000"/>
          <w:sz w:val="24"/>
          <w:szCs w:val="24"/>
        </w:rPr>
        <w:t>Lift operation by authorized personnel over 18 years only.</w:t>
      </w:r>
    </w:p>
    <w:p w14:paraId="504D3E57" w14:textId="77777777" w:rsidR="006638EA" w:rsidRDefault="00935470">
      <w:pPr>
        <w:rPr>
          <w:i/>
          <w:color w:val="FF0000"/>
          <w:sz w:val="24"/>
          <w:szCs w:val="24"/>
        </w:rPr>
      </w:pPr>
      <w:r>
        <w:rPr>
          <w:i/>
          <w:color w:val="FF0000"/>
          <w:sz w:val="24"/>
          <w:szCs w:val="24"/>
        </w:rPr>
        <w:t xml:space="preserve">Apply the parking brake after positioning the vehicle on the </w:t>
      </w:r>
      <w:r>
        <w:rPr>
          <w:i/>
          <w:color w:val="FF0000"/>
          <w:sz w:val="24"/>
          <w:szCs w:val="24"/>
        </w:rPr>
        <w:t>lift.</w:t>
      </w:r>
    </w:p>
    <w:p w14:paraId="3E5D5DE8" w14:textId="77777777" w:rsidR="006638EA" w:rsidRDefault="00935470">
      <w:pPr>
        <w:rPr>
          <w:i/>
          <w:color w:val="FF0000"/>
          <w:sz w:val="24"/>
          <w:szCs w:val="24"/>
        </w:rPr>
      </w:pPr>
      <w:r>
        <w:rPr>
          <w:i/>
          <w:color w:val="FF0000"/>
          <w:sz w:val="24"/>
          <w:szCs w:val="24"/>
        </w:rPr>
        <w:t>Do not allow anyone to stay in lift area during raising and lowering cycles. Closely watch the vehicle and the lift during raising and lowering cycles.</w:t>
      </w:r>
    </w:p>
    <w:p w14:paraId="1EE86001" w14:textId="77777777" w:rsidR="006638EA" w:rsidRDefault="00935470">
      <w:pPr>
        <w:rPr>
          <w:i/>
          <w:color w:val="FF0000"/>
          <w:sz w:val="24"/>
          <w:szCs w:val="24"/>
        </w:rPr>
      </w:pPr>
      <w:r>
        <w:rPr>
          <w:i/>
          <w:color w:val="FF0000"/>
          <w:sz w:val="24"/>
          <w:szCs w:val="24"/>
        </w:rPr>
        <w:t>Observe the rated load capacity and load distribution.</w:t>
      </w:r>
    </w:p>
    <w:p w14:paraId="53B7CE38" w14:textId="77777777" w:rsidR="006638EA" w:rsidRDefault="00935470">
      <w:pPr>
        <w:rPr>
          <w:i/>
          <w:color w:val="FF0000"/>
          <w:sz w:val="24"/>
          <w:szCs w:val="24"/>
        </w:rPr>
      </w:pPr>
      <w:r>
        <w:rPr>
          <w:i/>
          <w:color w:val="FF0000"/>
          <w:sz w:val="24"/>
          <w:szCs w:val="24"/>
        </w:rPr>
        <w:t>Do not allow anyone to climb on lift or sta</w:t>
      </w:r>
      <w:r>
        <w:rPr>
          <w:i/>
          <w:color w:val="FF0000"/>
          <w:sz w:val="24"/>
          <w:szCs w:val="24"/>
        </w:rPr>
        <w:t>y inside vehicle.</w:t>
      </w:r>
    </w:p>
    <w:p w14:paraId="4D6F1B9A" w14:textId="77777777" w:rsidR="006638EA" w:rsidRDefault="00935470">
      <w:pPr>
        <w:rPr>
          <w:i/>
          <w:color w:val="FF0000"/>
          <w:sz w:val="24"/>
          <w:szCs w:val="24"/>
        </w:rPr>
      </w:pPr>
      <w:r>
        <w:rPr>
          <w:i/>
          <w:color w:val="FF0000"/>
          <w:sz w:val="24"/>
          <w:szCs w:val="24"/>
        </w:rPr>
        <w:t>After raising the vehicle briefly, stop and check adapters for secure contact.</w:t>
      </w:r>
    </w:p>
    <w:p w14:paraId="3A82B3F2" w14:textId="77777777" w:rsidR="006638EA" w:rsidRDefault="00935470">
      <w:pPr>
        <w:rPr>
          <w:bCs/>
          <w:i/>
          <w:color w:val="FF0000"/>
          <w:sz w:val="24"/>
          <w:szCs w:val="24"/>
        </w:rPr>
      </w:pPr>
      <w:r>
        <w:rPr>
          <w:i/>
          <w:color w:val="FF0000"/>
          <w:sz w:val="24"/>
          <w:szCs w:val="24"/>
        </w:rPr>
        <w:t>Make sure the vehicle doors are closed during raising and lowering cycles.</w:t>
      </w:r>
    </w:p>
    <w:p w14:paraId="433E0BF4" w14:textId="77777777" w:rsidR="006638EA" w:rsidRDefault="006638EA"/>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37"/>
        <w:gridCol w:w="7059"/>
      </w:tblGrid>
      <w:tr w:rsidR="006638EA" w14:paraId="05838021" w14:textId="77777777">
        <w:tc>
          <w:tcPr>
            <w:tcW w:w="1242" w:type="dxa"/>
          </w:tcPr>
          <w:p w14:paraId="3E5D5C98" w14:textId="77777777" w:rsidR="006638EA" w:rsidRDefault="00935470">
            <w:r>
              <w:rPr>
                <w:rFonts w:ascii="Arial" w:hAnsi="Arial" w:cs="Arial"/>
                <w:noProof/>
                <w:kern w:val="0"/>
                <w:position w:val="-31"/>
                <w:sz w:val="24"/>
                <w:szCs w:val="24"/>
              </w:rPr>
              <w:lastRenderedPageBreak/>
              <w:drawing>
                <wp:inline distT="0" distB="0" distL="0" distR="0" wp14:anchorId="58154F66" wp14:editId="4493EF5F">
                  <wp:extent cx="574040" cy="488950"/>
                  <wp:effectExtent l="0" t="0" r="0" b="6350"/>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a:xfrm>
                            <a:off x="0" y="0"/>
                            <a:ext cx="574040" cy="488950"/>
                          </a:xfrm>
                          <a:prstGeom prst="rect">
                            <a:avLst/>
                          </a:prstGeom>
                          <a:noFill/>
                          <a:ln>
                            <a:noFill/>
                          </a:ln>
                        </pic:spPr>
                      </pic:pic>
                    </a:graphicData>
                  </a:graphic>
                </wp:inline>
              </w:drawing>
            </w:r>
          </w:p>
        </w:tc>
        <w:tc>
          <w:tcPr>
            <w:tcW w:w="7280" w:type="dxa"/>
          </w:tcPr>
          <w:p w14:paraId="1EB5FB9A" w14:textId="77777777" w:rsidR="006638EA" w:rsidRDefault="00935470">
            <w:pPr>
              <w:rPr>
                <w:rFonts w:cs="Arial"/>
                <w:i/>
                <w:color w:val="FF0000"/>
                <w:sz w:val="24"/>
                <w:szCs w:val="24"/>
              </w:rPr>
            </w:pPr>
            <w:r>
              <w:rPr>
                <w:rFonts w:cs="Arial"/>
                <w:i/>
                <w:color w:val="FF0000"/>
                <w:sz w:val="24"/>
                <w:szCs w:val="24"/>
              </w:rPr>
              <w:t xml:space="preserve">In case of defects or malfunctions such as jerky lift movement or deformation of </w:t>
            </w:r>
            <w:r>
              <w:rPr>
                <w:rFonts w:cs="Arial"/>
                <w:i/>
                <w:color w:val="FF0000"/>
                <w:sz w:val="24"/>
                <w:szCs w:val="24"/>
              </w:rPr>
              <w:t>the superstructure, support or lower the lift immediately.</w:t>
            </w:r>
          </w:p>
          <w:p w14:paraId="46820841" w14:textId="77777777" w:rsidR="006638EA" w:rsidRDefault="00935470">
            <w:r>
              <w:rPr>
                <w:rFonts w:cs="Arial"/>
                <w:i/>
                <w:color w:val="FF0000"/>
                <w:sz w:val="24"/>
                <w:szCs w:val="24"/>
              </w:rPr>
              <w:t>Turn off the power. Contact qualified service personnel.</w:t>
            </w:r>
          </w:p>
        </w:tc>
      </w:tr>
    </w:tbl>
    <w:p w14:paraId="20D735A7" w14:textId="77777777" w:rsidR="006638EA" w:rsidRDefault="00935470">
      <w:pPr>
        <w:pStyle w:val="Heading2"/>
      </w:pPr>
      <w:bookmarkStart w:id="35" w:name="_Toc338235034"/>
      <w:bookmarkStart w:id="36" w:name="_Toc487139054"/>
      <w:r>
        <w:rPr>
          <w:rFonts w:hint="eastAsia"/>
        </w:rPr>
        <w:t>6.1 Control</w:t>
      </w:r>
      <w:bookmarkEnd w:id="35"/>
      <w:bookmarkEnd w:id="36"/>
    </w:p>
    <w:p w14:paraId="7B31FBF7" w14:textId="77777777" w:rsidR="006638EA" w:rsidRDefault="00935470">
      <w:pPr>
        <w:rPr>
          <w:lang w:val="zh-CN"/>
        </w:rPr>
      </w:pPr>
      <w:r>
        <w:rPr>
          <w:rFonts w:ascii="Arial" w:hAnsi="Arial" w:cs="Arial" w:hint="eastAsia"/>
        </w:rPr>
        <w:t>C</w:t>
      </w:r>
      <w:r>
        <w:rPr>
          <w:rFonts w:ascii="Arial" w:hAnsi="Arial" w:cs="Arial"/>
        </w:rPr>
        <w:t>ontrol panel</w:t>
      </w:r>
    </w:p>
    <w:p w14:paraId="479C2AB1" w14:textId="77777777" w:rsidR="006638EA" w:rsidRDefault="00935470">
      <w:pPr>
        <w:rPr>
          <w:lang w:val="zh-CN"/>
        </w:rPr>
      </w:pPr>
      <w:r>
        <w:rPr>
          <w:noProof/>
          <w:lang w:val="zh-CN"/>
        </w:rPr>
        <w:drawing>
          <wp:anchor distT="0" distB="0" distL="114300" distR="114300" simplePos="0" relativeHeight="251682816" behindDoc="0" locked="0" layoutInCell="1" allowOverlap="1" wp14:anchorId="7A52D7E4" wp14:editId="57313180">
            <wp:simplePos x="0" y="0"/>
            <wp:positionH relativeFrom="column">
              <wp:posOffset>2426335</wp:posOffset>
            </wp:positionH>
            <wp:positionV relativeFrom="paragraph">
              <wp:posOffset>20320</wp:posOffset>
            </wp:positionV>
            <wp:extent cx="3100705" cy="2626360"/>
            <wp:effectExtent l="0" t="0" r="5080" b="3175"/>
            <wp:wrapNone/>
            <wp:docPr id="41"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pic:cNvPicPr>
                      <a:picLocks noChangeAspect="1"/>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107251" cy="2631774"/>
                    </a:xfrm>
                    <a:prstGeom prst="rect">
                      <a:avLst/>
                    </a:prstGeom>
                  </pic:spPr>
                </pic:pic>
              </a:graphicData>
            </a:graphic>
          </wp:anchor>
        </w:drawing>
      </w:r>
    </w:p>
    <w:p w14:paraId="4D1E9ACC" w14:textId="77777777" w:rsidR="006638EA" w:rsidRDefault="006638EA">
      <w:pPr>
        <w:rPr>
          <w:lang w:val="zh-CN"/>
        </w:rPr>
      </w:pPr>
    </w:p>
    <w:p w14:paraId="2A255D6D" w14:textId="77777777" w:rsidR="006638EA" w:rsidRDefault="006638EA">
      <w:pPr>
        <w:rPr>
          <w:lang w:val="zh-CN"/>
        </w:rPr>
      </w:pPr>
    </w:p>
    <w:p w14:paraId="767DE5DA" w14:textId="77777777" w:rsidR="006638EA" w:rsidRDefault="006638EA">
      <w:pPr>
        <w:rPr>
          <w:lang w:val="zh-CN"/>
        </w:rPr>
      </w:pPr>
    </w:p>
    <w:p w14:paraId="56E7D26E" w14:textId="77777777" w:rsidR="006638EA" w:rsidRDefault="006638EA">
      <w:pPr>
        <w:rPr>
          <w:lang w:val="zh-CN"/>
        </w:rPr>
      </w:pPr>
    </w:p>
    <w:p w14:paraId="1680B814" w14:textId="77777777" w:rsidR="006638EA" w:rsidRDefault="006638EA">
      <w:pPr>
        <w:rPr>
          <w:lang w:val="zh-CN"/>
        </w:rPr>
      </w:pPr>
    </w:p>
    <w:p w14:paraId="6322A33E" w14:textId="77777777" w:rsidR="006638EA" w:rsidRDefault="006638EA">
      <w:pPr>
        <w:rPr>
          <w:lang w:val="zh-CN"/>
        </w:rPr>
      </w:pPr>
    </w:p>
    <w:p w14:paraId="42DD6268" w14:textId="77777777" w:rsidR="006638EA" w:rsidRDefault="006638EA">
      <w:pPr>
        <w:rPr>
          <w:lang w:val="zh-CN"/>
        </w:rPr>
      </w:pPr>
    </w:p>
    <w:p w14:paraId="4215044D" w14:textId="77777777" w:rsidR="006638EA" w:rsidRDefault="006638EA">
      <w:pPr>
        <w:rPr>
          <w:lang w:val="zh-CN"/>
        </w:rPr>
      </w:pPr>
    </w:p>
    <w:p w14:paraId="3B52D39E" w14:textId="77777777" w:rsidR="006638EA" w:rsidRDefault="006638EA">
      <w:pPr>
        <w:rPr>
          <w:lang w:val="zh-CN"/>
        </w:rPr>
      </w:pPr>
    </w:p>
    <w:p w14:paraId="738D1F79" w14:textId="77777777" w:rsidR="006638EA" w:rsidRDefault="006638EA">
      <w:pPr>
        <w:rPr>
          <w:lang w:val="zh-CN"/>
        </w:rPr>
      </w:pPr>
    </w:p>
    <w:p w14:paraId="07FD6550" w14:textId="77777777" w:rsidR="006638EA" w:rsidRDefault="006638EA">
      <w:pPr>
        <w:rPr>
          <w:lang w:val="zh-CN"/>
        </w:rPr>
      </w:pPr>
    </w:p>
    <w:p w14:paraId="1F246763" w14:textId="77777777" w:rsidR="006638EA" w:rsidRDefault="006638EA">
      <w:pPr>
        <w:rPr>
          <w:lang w:val="zh-CN"/>
        </w:rPr>
      </w:pPr>
    </w:p>
    <w:p w14:paraId="529EF2B7" w14:textId="77777777" w:rsidR="006638EA" w:rsidRDefault="006638EA">
      <w:pPr>
        <w:rPr>
          <w:lang w:val="zh-CN"/>
        </w:rPr>
      </w:pPr>
    </w:p>
    <w:p w14:paraId="36D247B3" w14:textId="77777777" w:rsidR="006638EA" w:rsidRDefault="00935470">
      <w:pPr>
        <w:rPr>
          <w:rFonts w:ascii="Arial" w:hAnsi="Arial" w:cs="Arial"/>
        </w:rPr>
      </w:pPr>
      <w:r>
        <w:rPr>
          <w:rFonts w:ascii="Arial" w:hAnsi="Arial" w:cs="Arial"/>
        </w:rPr>
        <w:t>Controls for operating the lift are:</w:t>
      </w:r>
    </w:p>
    <w:p w14:paraId="3C15631D" w14:textId="77777777" w:rsidR="006638EA" w:rsidRDefault="006638EA">
      <w:pPr>
        <w:rPr>
          <w:rFonts w:ascii="Arial" w:hAnsi="Arial" w:cs="Arial"/>
          <w:b/>
        </w:rPr>
      </w:pPr>
    </w:p>
    <w:p w14:paraId="1B881525" w14:textId="77777777" w:rsidR="006638EA" w:rsidRDefault="00935470">
      <w:pPr>
        <w:rPr>
          <w:rFonts w:ascii="Arial" w:hAnsi="Arial" w:cs="Arial"/>
          <w:b/>
          <w:smallCaps/>
        </w:rPr>
      </w:pPr>
      <w:r>
        <w:rPr>
          <w:rFonts w:ascii="Arial" w:hAnsi="Arial" w:cs="Arial"/>
          <w:b/>
          <w:smallCaps/>
        </w:rPr>
        <w:t>MAIN SWITCH</w:t>
      </w:r>
    </w:p>
    <w:p w14:paraId="4E9FFC77" w14:textId="77777777" w:rsidR="006638EA" w:rsidRDefault="00935470">
      <w:pPr>
        <w:rPr>
          <w:rFonts w:ascii="Arial" w:hAnsi="Arial" w:cs="Arial"/>
        </w:rPr>
      </w:pPr>
      <w:r>
        <w:rPr>
          <w:rFonts w:ascii="Arial" w:hAnsi="Arial" w:cs="Arial"/>
        </w:rPr>
        <w:t xml:space="preserve">The switch can be set in two </w:t>
      </w:r>
      <w:r>
        <w:rPr>
          <w:rFonts w:ascii="Arial" w:hAnsi="Arial" w:cs="Arial"/>
        </w:rPr>
        <w:t>positions:</w:t>
      </w:r>
    </w:p>
    <w:p w14:paraId="6AA53AC4" w14:textId="77777777" w:rsidR="006638EA" w:rsidRDefault="00935470">
      <w:pPr>
        <w:widowControl/>
        <w:numPr>
          <w:ilvl w:val="0"/>
          <w:numId w:val="10"/>
        </w:numPr>
        <w:rPr>
          <w:rFonts w:ascii="Arial" w:hAnsi="Arial" w:cs="Arial"/>
        </w:rPr>
      </w:pPr>
      <w:r>
        <w:rPr>
          <w:rFonts w:ascii="Arial" w:hAnsi="Arial" w:cs="Arial"/>
          <w:b/>
        </w:rPr>
        <w:t xml:space="preserve">0 position: </w:t>
      </w:r>
      <w:r>
        <w:rPr>
          <w:rFonts w:ascii="Arial" w:hAnsi="Arial" w:cs="Arial"/>
        </w:rPr>
        <w:t>the</w:t>
      </w:r>
      <w:r>
        <w:rPr>
          <w:rFonts w:ascii="Arial" w:hAnsi="Arial" w:cs="Arial"/>
          <w:b/>
        </w:rPr>
        <w:t xml:space="preserve"> </w:t>
      </w:r>
      <w:r>
        <w:rPr>
          <w:rFonts w:ascii="Arial" w:hAnsi="Arial" w:cs="Arial"/>
        </w:rPr>
        <w:t>lift electric circuit is not powered; the switch can be padlocked to prevent the use of the lift.</w:t>
      </w:r>
    </w:p>
    <w:p w14:paraId="5FCC73BA" w14:textId="77777777" w:rsidR="006638EA" w:rsidRDefault="00935470">
      <w:pPr>
        <w:widowControl/>
        <w:numPr>
          <w:ilvl w:val="0"/>
          <w:numId w:val="10"/>
        </w:numPr>
        <w:rPr>
          <w:rFonts w:ascii="Arial" w:hAnsi="Arial" w:cs="Arial"/>
          <w:b/>
        </w:rPr>
      </w:pPr>
      <w:r>
        <w:rPr>
          <w:rFonts w:ascii="Arial" w:hAnsi="Arial" w:cs="Arial"/>
          <w:b/>
        </w:rPr>
        <w:t xml:space="preserve">1 position: </w:t>
      </w:r>
      <w:r>
        <w:rPr>
          <w:rFonts w:ascii="Arial" w:hAnsi="Arial" w:cs="Arial"/>
        </w:rPr>
        <w:t>lift electric circuit is powered</w:t>
      </w:r>
    </w:p>
    <w:p w14:paraId="41809072" w14:textId="77777777" w:rsidR="006638EA" w:rsidRDefault="006638EA">
      <w:pPr>
        <w:rPr>
          <w:rFonts w:ascii="Arial" w:hAnsi="Arial" w:cs="Arial"/>
          <w:b/>
          <w:smallCaps/>
        </w:rPr>
      </w:pPr>
    </w:p>
    <w:p w14:paraId="7C323223" w14:textId="77777777" w:rsidR="006638EA" w:rsidRDefault="00935470">
      <w:pPr>
        <w:rPr>
          <w:rFonts w:ascii="Arial" w:hAnsi="Arial" w:cs="Arial"/>
          <w:b/>
          <w:smallCaps/>
        </w:rPr>
      </w:pPr>
      <w:r>
        <w:rPr>
          <w:rFonts w:ascii="Arial" w:hAnsi="Arial" w:cs="Arial"/>
          <w:b/>
          <w:smallCaps/>
        </w:rPr>
        <w:lastRenderedPageBreak/>
        <w:t xml:space="preserve">LAMP </w:t>
      </w:r>
    </w:p>
    <w:p w14:paraId="2CBA68EB" w14:textId="77777777" w:rsidR="006638EA" w:rsidRDefault="00935470">
      <w:pPr>
        <w:widowControl/>
        <w:numPr>
          <w:ilvl w:val="0"/>
          <w:numId w:val="11"/>
        </w:numPr>
        <w:rPr>
          <w:rFonts w:ascii="Arial" w:hAnsi="Arial" w:cs="Arial"/>
          <w:smallCaps/>
        </w:rPr>
      </w:pPr>
      <w:r>
        <w:rPr>
          <w:rFonts w:ascii="Arial" w:hAnsi="Arial" w:cs="Arial"/>
        </w:rPr>
        <w:t>It shows that the electric circuit is powered</w:t>
      </w:r>
    </w:p>
    <w:p w14:paraId="0657D11F" w14:textId="77777777" w:rsidR="006638EA" w:rsidRDefault="006638EA">
      <w:pPr>
        <w:rPr>
          <w:rFonts w:ascii="Arial" w:hAnsi="Arial" w:cs="Arial"/>
        </w:rPr>
      </w:pPr>
    </w:p>
    <w:p w14:paraId="71FE4C41" w14:textId="77777777" w:rsidR="006638EA" w:rsidRDefault="00935470">
      <w:pPr>
        <w:rPr>
          <w:rFonts w:ascii="Arial" w:hAnsi="Arial" w:cs="Arial"/>
          <w:b/>
          <w:smallCaps/>
        </w:rPr>
      </w:pPr>
      <w:r>
        <w:rPr>
          <w:rFonts w:ascii="Arial" w:hAnsi="Arial" w:cs="Arial"/>
          <w:b/>
        </w:rPr>
        <w:t>UP</w:t>
      </w:r>
    </w:p>
    <w:p w14:paraId="43C04A15" w14:textId="77777777" w:rsidR="006638EA" w:rsidRDefault="00935470">
      <w:pPr>
        <w:widowControl/>
        <w:numPr>
          <w:ilvl w:val="0"/>
          <w:numId w:val="11"/>
        </w:numPr>
        <w:rPr>
          <w:rFonts w:ascii="Arial" w:hAnsi="Arial" w:cs="Arial"/>
        </w:rPr>
      </w:pPr>
      <w:r>
        <w:rPr>
          <w:rFonts w:ascii="Arial" w:hAnsi="Arial" w:cs="Arial"/>
        </w:rPr>
        <w:t xml:space="preserve">When pressed, the motor </w:t>
      </w:r>
      <w:r>
        <w:rPr>
          <w:rFonts w:ascii="Arial" w:hAnsi="Arial" w:cs="Arial"/>
        </w:rPr>
        <w:t>and hydraulic circuit are operated and the lift will be raised</w:t>
      </w:r>
    </w:p>
    <w:p w14:paraId="42E6D3D5" w14:textId="77777777" w:rsidR="006638EA" w:rsidRDefault="006638EA">
      <w:pPr>
        <w:rPr>
          <w:rFonts w:ascii="Arial" w:hAnsi="Arial" w:cs="Arial"/>
          <w:b/>
          <w:smallCaps/>
        </w:rPr>
      </w:pPr>
    </w:p>
    <w:p w14:paraId="2C5961CE" w14:textId="77777777" w:rsidR="006638EA" w:rsidRDefault="00935470">
      <w:pPr>
        <w:rPr>
          <w:rFonts w:ascii="Arial" w:hAnsi="Arial" w:cs="Arial"/>
          <w:b/>
          <w:smallCaps/>
        </w:rPr>
      </w:pPr>
      <w:r>
        <w:rPr>
          <w:rFonts w:ascii="Arial" w:hAnsi="Arial" w:cs="Arial"/>
          <w:b/>
          <w:smallCaps/>
        </w:rPr>
        <w:t>DOWN</w:t>
      </w:r>
    </w:p>
    <w:p w14:paraId="7C09E3FD" w14:textId="77777777" w:rsidR="006638EA" w:rsidRDefault="00935470">
      <w:pPr>
        <w:widowControl/>
        <w:numPr>
          <w:ilvl w:val="0"/>
          <w:numId w:val="11"/>
        </w:numPr>
        <w:rPr>
          <w:rFonts w:ascii="Arial" w:hAnsi="Arial" w:cs="Arial"/>
        </w:rPr>
      </w:pPr>
      <w:r>
        <w:rPr>
          <w:rFonts w:ascii="Arial" w:hAnsi="Arial" w:cs="Arial"/>
        </w:rPr>
        <w:t xml:space="preserve">When pressed, the lift will release the safety by means of the </w:t>
      </w:r>
      <w:r>
        <w:rPr>
          <w:rFonts w:ascii="Arial" w:hAnsi="Arial" w:cs="Arial" w:hint="eastAsia"/>
        </w:rPr>
        <w:t>pneumatic cylinder</w:t>
      </w:r>
      <w:r>
        <w:rPr>
          <w:rFonts w:ascii="Arial" w:hAnsi="Arial" w:cs="Arial"/>
        </w:rPr>
        <w:t xml:space="preserve"> and then the lowering solenoid valve is powered: the lift begins to lower under its weight and the load l</w:t>
      </w:r>
      <w:r>
        <w:rPr>
          <w:rFonts w:ascii="Arial" w:hAnsi="Arial" w:cs="Arial"/>
        </w:rPr>
        <w:t>ifted.</w:t>
      </w:r>
    </w:p>
    <w:p w14:paraId="227C5E0B" w14:textId="77777777" w:rsidR="006638EA" w:rsidRDefault="006638EA">
      <w:pPr>
        <w:rPr>
          <w:rFonts w:ascii="Arial" w:hAnsi="Arial" w:cs="Arial"/>
          <w:b/>
        </w:rPr>
      </w:pPr>
    </w:p>
    <w:p w14:paraId="18308CA9" w14:textId="77777777" w:rsidR="006638EA" w:rsidRDefault="00935470">
      <w:pPr>
        <w:rPr>
          <w:rFonts w:ascii="Arial" w:hAnsi="Arial" w:cs="Arial"/>
          <w:b/>
        </w:rPr>
      </w:pPr>
      <w:r>
        <w:rPr>
          <w:rFonts w:ascii="Arial" w:hAnsi="Arial" w:cs="Arial" w:hint="eastAsia"/>
          <w:b/>
        </w:rPr>
        <w:t xml:space="preserve">LOCK </w:t>
      </w:r>
    </w:p>
    <w:p w14:paraId="1990FFDF" w14:textId="77777777" w:rsidR="006638EA" w:rsidRDefault="00935470">
      <w:pPr>
        <w:widowControl/>
        <w:numPr>
          <w:ilvl w:val="0"/>
          <w:numId w:val="11"/>
        </w:numPr>
        <w:rPr>
          <w:rFonts w:ascii="Arial" w:hAnsi="Arial" w:cs="Arial"/>
        </w:rPr>
      </w:pPr>
      <w:r>
        <w:rPr>
          <w:rFonts w:ascii="Arial" w:hAnsi="Arial" w:cs="Arial"/>
        </w:rPr>
        <w:t>when pressed the lift mechanical lock</w:t>
      </w:r>
      <w:r>
        <w:rPr>
          <w:rFonts w:ascii="Arial" w:hAnsi="Arial" w:cs="Arial" w:hint="eastAsia"/>
        </w:rPr>
        <w:t>.</w:t>
      </w:r>
    </w:p>
    <w:p w14:paraId="6AB4C4A2" w14:textId="77777777" w:rsidR="006638EA" w:rsidRDefault="006638EA">
      <w:pPr>
        <w:rPr>
          <w:rFonts w:ascii="Arial" w:hAnsi="Arial" w:cs="Arial"/>
          <w:b/>
        </w:rPr>
      </w:pPr>
    </w:p>
    <w:p w14:paraId="33E864A7" w14:textId="77777777" w:rsidR="006638EA" w:rsidRDefault="00935470">
      <w:pPr>
        <w:pStyle w:val="Heading2"/>
      </w:pPr>
      <w:bookmarkStart w:id="37" w:name="_Toc338235035"/>
      <w:bookmarkStart w:id="38" w:name="_Toc487139055"/>
      <w:r>
        <w:rPr>
          <w:rFonts w:hint="eastAsia"/>
        </w:rPr>
        <w:t>6</w:t>
      </w:r>
      <w:r>
        <w:t>.2</w:t>
      </w:r>
      <w:r>
        <w:rPr>
          <w:rFonts w:hint="eastAsia"/>
        </w:rPr>
        <w:t xml:space="preserve"> T</w:t>
      </w:r>
      <w:bookmarkStart w:id="39" w:name="OLE_LINK2"/>
      <w:r>
        <w:t>o raise the lift</w:t>
      </w:r>
      <w:bookmarkEnd w:id="37"/>
      <w:bookmarkEnd w:id="38"/>
    </w:p>
    <w:p w14:paraId="756A206C" w14:textId="77777777" w:rsidR="006638EA" w:rsidRDefault="00935470">
      <w:pPr>
        <w:numPr>
          <w:ilvl w:val="0"/>
          <w:numId w:val="12"/>
        </w:numPr>
        <w:rPr>
          <w:rFonts w:ascii="Arial" w:hAnsi="Arial" w:cs="Arial"/>
        </w:rPr>
      </w:pPr>
      <w:bookmarkStart w:id="40" w:name="OLE_LINK5"/>
      <w:r>
        <w:rPr>
          <w:rFonts w:ascii="Arial" w:hAnsi="Arial" w:cs="Arial"/>
        </w:rPr>
        <w:t xml:space="preserve">Position the vehicle at the </w:t>
      </w:r>
      <w:proofErr w:type="spellStart"/>
      <w:r>
        <w:rPr>
          <w:rFonts w:ascii="Arial" w:hAnsi="Arial" w:cs="Arial"/>
        </w:rPr>
        <w:t>centre</w:t>
      </w:r>
      <w:proofErr w:type="spellEnd"/>
      <w:r>
        <w:rPr>
          <w:rFonts w:ascii="Arial" w:hAnsi="Arial" w:cs="Arial"/>
        </w:rPr>
        <w:t xml:space="preserve"> of the platform. Check to make sure that the vehicle is secured.</w:t>
      </w:r>
    </w:p>
    <w:p w14:paraId="036AD390" w14:textId="77777777" w:rsidR="006638EA" w:rsidRDefault="00935470">
      <w:pPr>
        <w:numPr>
          <w:ilvl w:val="0"/>
          <w:numId w:val="12"/>
        </w:numPr>
        <w:rPr>
          <w:rFonts w:ascii="Arial" w:hAnsi="Arial" w:cs="Arial"/>
        </w:rPr>
      </w:pPr>
      <w:r>
        <w:rPr>
          <w:rFonts w:ascii="Arial" w:hAnsi="Arial" w:cs="Arial"/>
        </w:rPr>
        <w:t xml:space="preserve">Place the pads in the positions </w:t>
      </w:r>
    </w:p>
    <w:p w14:paraId="3442E666" w14:textId="77777777" w:rsidR="006638EA" w:rsidRDefault="00935470">
      <w:pPr>
        <w:numPr>
          <w:ilvl w:val="0"/>
          <w:numId w:val="12"/>
        </w:numPr>
        <w:rPr>
          <w:rFonts w:ascii="Arial" w:hAnsi="Arial" w:cs="Arial"/>
        </w:rPr>
      </w:pPr>
      <w:r>
        <w:rPr>
          <w:rFonts w:ascii="Arial" w:hAnsi="Arial" w:cs="Arial"/>
        </w:rPr>
        <w:t>Set Power Switch to 1 position</w:t>
      </w:r>
    </w:p>
    <w:p w14:paraId="058D9B8B" w14:textId="77777777" w:rsidR="006638EA" w:rsidRDefault="00935470">
      <w:pPr>
        <w:numPr>
          <w:ilvl w:val="0"/>
          <w:numId w:val="12"/>
        </w:numPr>
        <w:rPr>
          <w:rFonts w:ascii="Arial" w:hAnsi="Arial" w:cs="Arial"/>
        </w:rPr>
      </w:pPr>
      <w:r>
        <w:rPr>
          <w:rFonts w:ascii="Arial" w:hAnsi="Arial" w:cs="Arial"/>
        </w:rPr>
        <w:t xml:space="preserve">Press UP button </w:t>
      </w:r>
      <w:r>
        <w:rPr>
          <w:rFonts w:ascii="Arial" w:hAnsi="Arial" w:cs="Arial"/>
        </w:rPr>
        <w:t xml:space="preserve">to raise the vehicle </w:t>
      </w:r>
    </w:p>
    <w:p w14:paraId="2494D7B9" w14:textId="77777777" w:rsidR="006638EA" w:rsidRDefault="00935470">
      <w:pPr>
        <w:numPr>
          <w:ilvl w:val="0"/>
          <w:numId w:val="12"/>
        </w:numPr>
        <w:rPr>
          <w:rFonts w:ascii="Arial" w:hAnsi="Arial" w:cs="Arial"/>
        </w:rPr>
      </w:pPr>
      <w:r>
        <w:rPr>
          <w:rFonts w:ascii="Arial" w:hAnsi="Arial" w:cs="Arial"/>
        </w:rPr>
        <w:t>To rest the lift in standing position at the desired height by releasing UP button.</w:t>
      </w:r>
    </w:p>
    <w:p w14:paraId="7D249ED5" w14:textId="77777777" w:rsidR="006638EA" w:rsidRDefault="00935470">
      <w:pPr>
        <w:numPr>
          <w:ilvl w:val="0"/>
          <w:numId w:val="12"/>
        </w:numPr>
        <w:rPr>
          <w:rFonts w:ascii="Arial" w:hAnsi="Arial" w:cs="Arial"/>
          <w:b/>
        </w:rPr>
      </w:pPr>
      <w:r>
        <w:rPr>
          <w:rFonts w:ascii="Arial" w:hAnsi="Arial" w:cs="Arial"/>
        </w:rPr>
        <w:t>Always ensure that the lift rests on the safety before any attempt is made to work on or near the vehicle.</w:t>
      </w:r>
    </w:p>
    <w:p w14:paraId="00EE4E4A" w14:textId="77777777" w:rsidR="006638EA" w:rsidRDefault="00935470">
      <w:pPr>
        <w:pStyle w:val="Heading2"/>
      </w:pPr>
      <w:bookmarkStart w:id="41" w:name="_Toc338235036"/>
      <w:bookmarkStart w:id="42" w:name="_Toc487139056"/>
      <w:bookmarkEnd w:id="39"/>
      <w:bookmarkEnd w:id="40"/>
      <w:r>
        <w:rPr>
          <w:rFonts w:hint="eastAsia"/>
        </w:rPr>
        <w:t>6</w:t>
      </w:r>
      <w:r>
        <w:t xml:space="preserve">.3 </w:t>
      </w:r>
      <w:r>
        <w:rPr>
          <w:rFonts w:hint="eastAsia"/>
        </w:rPr>
        <w:t>T</w:t>
      </w:r>
      <w:r>
        <w:t>o lower the lift</w:t>
      </w:r>
      <w:bookmarkEnd w:id="41"/>
      <w:bookmarkEnd w:id="42"/>
    </w:p>
    <w:p w14:paraId="513E1891" w14:textId="77777777" w:rsidR="006638EA" w:rsidRDefault="00935470">
      <w:pPr>
        <w:numPr>
          <w:ilvl w:val="0"/>
          <w:numId w:val="13"/>
        </w:numPr>
        <w:rPr>
          <w:rFonts w:ascii="Arial" w:hAnsi="Arial" w:cs="Arial"/>
        </w:rPr>
      </w:pPr>
      <w:bookmarkStart w:id="43" w:name="OLE_LINK6"/>
      <w:r>
        <w:rPr>
          <w:rFonts w:ascii="Arial" w:hAnsi="Arial" w:cs="Arial"/>
        </w:rPr>
        <w:t>Be sure the safety ar</w:t>
      </w:r>
      <w:r>
        <w:rPr>
          <w:rFonts w:ascii="Arial" w:hAnsi="Arial" w:cs="Arial"/>
        </w:rPr>
        <w:t>ea is free of people and objects;</w:t>
      </w:r>
    </w:p>
    <w:p w14:paraId="5641488B" w14:textId="77777777" w:rsidR="006638EA" w:rsidRDefault="00935470">
      <w:pPr>
        <w:numPr>
          <w:ilvl w:val="0"/>
          <w:numId w:val="13"/>
        </w:numPr>
        <w:rPr>
          <w:rFonts w:ascii="Arial" w:hAnsi="Arial" w:cs="Arial"/>
        </w:rPr>
      </w:pPr>
      <w:r>
        <w:rPr>
          <w:rFonts w:ascii="Arial" w:hAnsi="Arial" w:cs="Arial"/>
        </w:rPr>
        <w:t>Raise the lift a little bit by pushing UP button to clear off the safety;</w:t>
      </w:r>
    </w:p>
    <w:p w14:paraId="2188E7F2" w14:textId="77777777" w:rsidR="006638EA" w:rsidRDefault="00935470">
      <w:pPr>
        <w:numPr>
          <w:ilvl w:val="0"/>
          <w:numId w:val="13"/>
        </w:numPr>
        <w:rPr>
          <w:rFonts w:ascii="Arial" w:hAnsi="Arial" w:cs="Arial"/>
        </w:rPr>
      </w:pPr>
      <w:r>
        <w:rPr>
          <w:rFonts w:ascii="Arial" w:hAnsi="Arial" w:cs="Arial"/>
        </w:rPr>
        <w:t>Press DOWN button;</w:t>
      </w:r>
    </w:p>
    <w:p w14:paraId="1C36F486" w14:textId="77777777" w:rsidR="006638EA" w:rsidRDefault="00935470">
      <w:pPr>
        <w:numPr>
          <w:ilvl w:val="0"/>
          <w:numId w:val="13"/>
        </w:numPr>
        <w:rPr>
          <w:rFonts w:ascii="Arial" w:hAnsi="Arial" w:cs="Arial"/>
        </w:rPr>
      </w:pPr>
      <w:r>
        <w:rPr>
          <w:rFonts w:ascii="Arial" w:hAnsi="Arial" w:cs="Arial"/>
        </w:rPr>
        <w:lastRenderedPageBreak/>
        <w:t>Lower the lift completely</w:t>
      </w:r>
    </w:p>
    <w:p w14:paraId="034F88B5" w14:textId="77777777" w:rsidR="006638EA" w:rsidRDefault="00935470">
      <w:pPr>
        <w:pStyle w:val="Heading2"/>
      </w:pPr>
      <w:bookmarkStart w:id="44" w:name="_Toc487139057"/>
      <w:bookmarkEnd w:id="43"/>
      <w:r>
        <w:rPr>
          <w:rFonts w:hint="eastAsia"/>
        </w:rPr>
        <w:t>6</w:t>
      </w:r>
      <w:r>
        <w:t>.</w:t>
      </w:r>
      <w:r>
        <w:rPr>
          <w:rFonts w:hint="eastAsia"/>
        </w:rPr>
        <w:t>4 To</w:t>
      </w:r>
      <w:r>
        <w:t xml:space="preserve"> </w:t>
      </w:r>
      <w:r>
        <w:rPr>
          <w:rFonts w:hint="eastAsia"/>
        </w:rPr>
        <w:t>LocK the lift</w:t>
      </w:r>
      <w:bookmarkEnd w:id="44"/>
    </w:p>
    <w:p w14:paraId="1D3C3AEF" w14:textId="77777777" w:rsidR="006638EA" w:rsidRDefault="00935470">
      <w:pPr>
        <w:numPr>
          <w:ilvl w:val="0"/>
          <w:numId w:val="13"/>
        </w:numPr>
        <w:rPr>
          <w:rFonts w:ascii="Arial" w:hAnsi="Arial" w:cs="Arial"/>
        </w:rPr>
      </w:pPr>
      <w:r>
        <w:rPr>
          <w:rFonts w:ascii="Arial" w:hAnsi="Arial" w:cs="Arial"/>
        </w:rPr>
        <w:t xml:space="preserve">After the vehicle have been lifted up, press the locking button to make the safety lock </w:t>
      </w:r>
      <w:proofErr w:type="gramStart"/>
      <w:r>
        <w:rPr>
          <w:rFonts w:ascii="Arial" w:hAnsi="Arial" w:cs="Arial"/>
        </w:rPr>
        <w:t>locked .</w:t>
      </w:r>
      <w:proofErr w:type="gramEnd"/>
      <w:r>
        <w:rPr>
          <w:rFonts w:ascii="Arial" w:hAnsi="Arial" w:cs="Arial"/>
        </w:rPr>
        <w:t xml:space="preserve"> </w:t>
      </w:r>
    </w:p>
    <w:p w14:paraId="2AAD98A0" w14:textId="77777777" w:rsidR="006638EA" w:rsidRDefault="00935470">
      <w:pPr>
        <w:numPr>
          <w:ilvl w:val="0"/>
          <w:numId w:val="13"/>
        </w:numPr>
        <w:jc w:val="left"/>
        <w:rPr>
          <w:rFonts w:ascii="Arial" w:hAnsi="Arial" w:cs="Arial"/>
          <w:color w:val="000000"/>
        </w:rPr>
      </w:pPr>
      <w:r>
        <w:rPr>
          <w:rFonts w:ascii="Arial" w:hAnsi="Arial" w:cs="Arial"/>
        </w:rPr>
        <w:t>Please make sure the safety lock is fixed, before we carry out the vehicle maintenance operation.</w:t>
      </w:r>
    </w:p>
    <w:p w14:paraId="60C50CA3" w14:textId="77777777" w:rsidR="006638EA" w:rsidRDefault="00935470">
      <w:pPr>
        <w:pStyle w:val="Heading1"/>
      </w:pPr>
      <w:bookmarkStart w:id="45" w:name="_Toc487139058"/>
      <w:r>
        <w:rPr>
          <w:rFonts w:hint="eastAsia"/>
        </w:rPr>
        <w:t>Chapter 7 Maintenance</w:t>
      </w:r>
      <w:bookmarkEnd w:id="45"/>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11"/>
        <w:gridCol w:w="7085"/>
      </w:tblGrid>
      <w:tr w:rsidR="006638EA" w14:paraId="107E3F21" w14:textId="77777777">
        <w:tc>
          <w:tcPr>
            <w:tcW w:w="1242" w:type="dxa"/>
          </w:tcPr>
          <w:p w14:paraId="0282B33E" w14:textId="77777777" w:rsidR="006638EA" w:rsidRDefault="00935470">
            <w:bookmarkStart w:id="46" w:name="OLE_LINK44"/>
            <w:bookmarkStart w:id="47" w:name="OLE_LINK45"/>
            <w:r>
              <w:rPr>
                <w:rFonts w:ascii="Times New Roman" w:hAnsi="Times New Roman"/>
                <w:noProof/>
              </w:rPr>
              <w:drawing>
                <wp:inline distT="0" distB="0" distL="0" distR="0" wp14:anchorId="1544D617" wp14:editId="0CD5FAFD">
                  <wp:extent cx="569595" cy="483235"/>
                  <wp:effectExtent l="0" t="0" r="1905" b="0"/>
                  <wp:docPr id="39" name="图片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a:xfrm>
                            <a:off x="0" y="0"/>
                            <a:ext cx="569595" cy="483235"/>
                          </a:xfrm>
                          <a:prstGeom prst="rect">
                            <a:avLst/>
                          </a:prstGeom>
                          <a:noFill/>
                          <a:ln>
                            <a:noFill/>
                          </a:ln>
                        </pic:spPr>
                      </pic:pic>
                    </a:graphicData>
                  </a:graphic>
                </wp:inline>
              </w:drawing>
            </w:r>
            <w:bookmarkEnd w:id="46"/>
            <w:bookmarkEnd w:id="47"/>
          </w:p>
        </w:tc>
        <w:tc>
          <w:tcPr>
            <w:tcW w:w="8914" w:type="dxa"/>
          </w:tcPr>
          <w:p w14:paraId="6B2305D2" w14:textId="77777777" w:rsidR="006638EA" w:rsidRDefault="00935470">
            <w:pPr>
              <w:rPr>
                <w:rFonts w:ascii="Arial" w:hAnsi="Arial" w:cs="Arial"/>
                <w:bCs/>
                <w:i/>
                <w:color w:val="FF0000"/>
                <w:sz w:val="20"/>
                <w:szCs w:val="20"/>
              </w:rPr>
            </w:pPr>
            <w:r>
              <w:rPr>
                <w:rFonts w:ascii="Arial" w:hAnsi="Arial" w:cs="Arial"/>
                <w:bCs/>
                <w:i/>
                <w:color w:val="FF0000"/>
                <w:sz w:val="20"/>
                <w:szCs w:val="20"/>
              </w:rPr>
              <w:t>Turn off and</w:t>
            </w:r>
            <w:r>
              <w:rPr>
                <w:rFonts w:ascii="Arial" w:hAnsi="Arial" w:cs="Arial"/>
                <w:bCs/>
                <w:i/>
                <w:color w:val="FF0000"/>
                <w:spacing w:val="-1"/>
                <w:sz w:val="20"/>
                <w:szCs w:val="20"/>
              </w:rPr>
              <w:t xml:space="preserve"> </w:t>
            </w:r>
            <w:r>
              <w:rPr>
                <w:rFonts w:ascii="Arial" w:hAnsi="Arial" w:cs="Arial"/>
                <w:bCs/>
                <w:i/>
                <w:color w:val="FF0000"/>
                <w:sz w:val="20"/>
                <w:szCs w:val="20"/>
              </w:rPr>
              <w:t>lock the ma</w:t>
            </w:r>
            <w:r>
              <w:rPr>
                <w:rFonts w:ascii="Arial" w:hAnsi="Arial" w:cs="Arial"/>
                <w:bCs/>
                <w:i/>
                <w:color w:val="FF0000"/>
                <w:spacing w:val="-2"/>
                <w:sz w:val="20"/>
                <w:szCs w:val="20"/>
              </w:rPr>
              <w:t>i</w:t>
            </w:r>
            <w:r>
              <w:rPr>
                <w:rFonts w:ascii="Arial" w:hAnsi="Arial" w:cs="Arial"/>
                <w:bCs/>
                <w:i/>
                <w:color w:val="FF0000"/>
                <w:sz w:val="20"/>
                <w:szCs w:val="20"/>
              </w:rPr>
              <w:t xml:space="preserve">n </w:t>
            </w:r>
            <w:r>
              <w:rPr>
                <w:rFonts w:ascii="Arial" w:hAnsi="Arial" w:cs="Arial"/>
                <w:bCs/>
                <w:i/>
                <w:color w:val="FF0000"/>
                <w:spacing w:val="-3"/>
                <w:sz w:val="20"/>
                <w:szCs w:val="20"/>
              </w:rPr>
              <w:t>s</w:t>
            </w:r>
            <w:r>
              <w:rPr>
                <w:rFonts w:ascii="Arial" w:hAnsi="Arial" w:cs="Arial"/>
                <w:bCs/>
                <w:i/>
                <w:color w:val="FF0000"/>
                <w:spacing w:val="5"/>
                <w:sz w:val="20"/>
                <w:szCs w:val="20"/>
              </w:rPr>
              <w:t>w</w:t>
            </w:r>
            <w:r>
              <w:rPr>
                <w:rFonts w:ascii="Arial" w:hAnsi="Arial" w:cs="Arial"/>
                <w:bCs/>
                <w:i/>
                <w:color w:val="FF0000"/>
                <w:spacing w:val="-2"/>
                <w:sz w:val="20"/>
                <w:szCs w:val="20"/>
              </w:rPr>
              <w:t>i</w:t>
            </w:r>
            <w:r>
              <w:rPr>
                <w:rFonts w:ascii="Arial" w:hAnsi="Arial" w:cs="Arial"/>
                <w:bCs/>
                <w:i/>
                <w:color w:val="FF0000"/>
                <w:sz w:val="20"/>
                <w:szCs w:val="20"/>
              </w:rPr>
              <w:t>tch b</w:t>
            </w:r>
            <w:r>
              <w:rPr>
                <w:rFonts w:ascii="Arial" w:hAnsi="Arial" w:cs="Arial"/>
                <w:bCs/>
                <w:i/>
                <w:color w:val="FF0000"/>
                <w:spacing w:val="-1"/>
                <w:sz w:val="20"/>
                <w:szCs w:val="20"/>
              </w:rPr>
              <w:t>e</w:t>
            </w:r>
            <w:r>
              <w:rPr>
                <w:rFonts w:ascii="Arial" w:hAnsi="Arial" w:cs="Arial"/>
                <w:bCs/>
                <w:i/>
                <w:color w:val="FF0000"/>
                <w:sz w:val="20"/>
                <w:szCs w:val="20"/>
              </w:rPr>
              <w:t>fore ser</w:t>
            </w:r>
            <w:r>
              <w:rPr>
                <w:rFonts w:ascii="Arial" w:hAnsi="Arial" w:cs="Arial"/>
                <w:bCs/>
                <w:i/>
                <w:color w:val="FF0000"/>
                <w:spacing w:val="-2"/>
                <w:sz w:val="20"/>
                <w:szCs w:val="20"/>
              </w:rPr>
              <w:t>v</w:t>
            </w:r>
            <w:r>
              <w:rPr>
                <w:rFonts w:ascii="Arial" w:hAnsi="Arial" w:cs="Arial"/>
                <w:bCs/>
                <w:i/>
                <w:color w:val="FF0000"/>
                <w:sz w:val="20"/>
                <w:szCs w:val="20"/>
              </w:rPr>
              <w:t>ici</w:t>
            </w:r>
            <w:r>
              <w:rPr>
                <w:rFonts w:ascii="Arial" w:hAnsi="Arial" w:cs="Arial"/>
                <w:bCs/>
                <w:i/>
                <w:color w:val="FF0000"/>
                <w:spacing w:val="1"/>
                <w:sz w:val="20"/>
                <w:szCs w:val="20"/>
              </w:rPr>
              <w:t>n</w:t>
            </w:r>
            <w:r>
              <w:rPr>
                <w:rFonts w:ascii="Arial" w:hAnsi="Arial" w:cs="Arial"/>
                <w:bCs/>
                <w:i/>
                <w:color w:val="FF0000"/>
                <w:sz w:val="20"/>
                <w:szCs w:val="20"/>
              </w:rPr>
              <w:t>g the lift.</w:t>
            </w:r>
          </w:p>
          <w:p w14:paraId="39A34141" w14:textId="77777777" w:rsidR="006638EA" w:rsidRDefault="00935470">
            <w:pPr>
              <w:rPr>
                <w:rFonts w:ascii="Arial" w:hAnsi="Arial" w:cs="Arial"/>
                <w:bCs/>
                <w:i/>
                <w:color w:val="FF0000"/>
                <w:sz w:val="20"/>
                <w:szCs w:val="20"/>
              </w:rPr>
            </w:pPr>
            <w:r>
              <w:rPr>
                <w:rFonts w:ascii="Arial" w:hAnsi="Arial" w:cs="Arial"/>
                <w:bCs/>
                <w:i/>
                <w:color w:val="FF0000"/>
                <w:sz w:val="20"/>
                <w:szCs w:val="20"/>
              </w:rPr>
              <w:t>The mainte</w:t>
            </w:r>
            <w:r>
              <w:rPr>
                <w:rFonts w:ascii="Arial" w:hAnsi="Arial" w:cs="Arial"/>
                <w:bCs/>
                <w:i/>
                <w:color w:val="FF0000"/>
                <w:spacing w:val="-1"/>
                <w:sz w:val="20"/>
                <w:szCs w:val="20"/>
              </w:rPr>
              <w:t>n</w:t>
            </w:r>
            <w:r>
              <w:rPr>
                <w:rFonts w:ascii="Arial" w:hAnsi="Arial" w:cs="Arial"/>
                <w:bCs/>
                <w:i/>
                <w:color w:val="FF0000"/>
                <w:sz w:val="20"/>
                <w:szCs w:val="20"/>
              </w:rPr>
              <w:t>ance inter</w:t>
            </w:r>
            <w:r>
              <w:rPr>
                <w:rFonts w:ascii="Arial" w:hAnsi="Arial" w:cs="Arial"/>
                <w:bCs/>
                <w:i/>
                <w:color w:val="FF0000"/>
                <w:spacing w:val="-2"/>
                <w:sz w:val="20"/>
                <w:szCs w:val="20"/>
              </w:rPr>
              <w:t>v</w:t>
            </w:r>
            <w:r>
              <w:rPr>
                <w:rFonts w:ascii="Arial" w:hAnsi="Arial" w:cs="Arial"/>
                <w:bCs/>
                <w:i/>
                <w:color w:val="FF0000"/>
                <w:sz w:val="20"/>
                <w:szCs w:val="20"/>
              </w:rPr>
              <w:t xml:space="preserve">als indicated </w:t>
            </w:r>
            <w:r>
              <w:rPr>
                <w:rFonts w:ascii="Arial" w:hAnsi="Arial" w:cs="Arial"/>
                <w:bCs/>
                <w:i/>
                <w:color w:val="FF0000"/>
                <w:spacing w:val="-1"/>
                <w:sz w:val="20"/>
                <w:szCs w:val="20"/>
              </w:rPr>
              <w:t>b</w:t>
            </w:r>
            <w:r>
              <w:rPr>
                <w:rFonts w:ascii="Arial" w:hAnsi="Arial" w:cs="Arial"/>
                <w:bCs/>
                <w:i/>
                <w:color w:val="FF0000"/>
                <w:sz w:val="20"/>
                <w:szCs w:val="20"/>
              </w:rPr>
              <w:t>el</w:t>
            </w:r>
            <w:r>
              <w:rPr>
                <w:rFonts w:ascii="Arial" w:hAnsi="Arial" w:cs="Arial"/>
                <w:bCs/>
                <w:i/>
                <w:color w:val="FF0000"/>
                <w:spacing w:val="-4"/>
                <w:sz w:val="20"/>
                <w:szCs w:val="20"/>
              </w:rPr>
              <w:t>o</w:t>
            </w:r>
            <w:r>
              <w:rPr>
                <w:rFonts w:ascii="Arial" w:hAnsi="Arial" w:cs="Arial"/>
                <w:bCs/>
                <w:i/>
                <w:color w:val="FF0000"/>
                <w:sz w:val="20"/>
                <w:szCs w:val="20"/>
              </w:rPr>
              <w:t>w</w:t>
            </w:r>
            <w:r>
              <w:rPr>
                <w:rFonts w:ascii="Arial" w:hAnsi="Arial" w:cs="Arial"/>
                <w:bCs/>
                <w:i/>
                <w:color w:val="FF0000"/>
                <w:spacing w:val="4"/>
                <w:sz w:val="20"/>
                <w:szCs w:val="20"/>
              </w:rPr>
              <w:t xml:space="preserve"> </w:t>
            </w:r>
            <w:r>
              <w:rPr>
                <w:rFonts w:ascii="Arial" w:hAnsi="Arial" w:cs="Arial"/>
                <w:bCs/>
                <w:i/>
                <w:color w:val="FF0000"/>
                <w:sz w:val="20"/>
                <w:szCs w:val="20"/>
              </w:rPr>
              <w:t>apply</w:t>
            </w:r>
            <w:r>
              <w:rPr>
                <w:rFonts w:ascii="Arial" w:hAnsi="Arial" w:cs="Arial"/>
                <w:bCs/>
                <w:i/>
                <w:color w:val="FF0000"/>
                <w:spacing w:val="-4"/>
                <w:sz w:val="20"/>
                <w:szCs w:val="20"/>
              </w:rPr>
              <w:t xml:space="preserve"> </w:t>
            </w:r>
            <w:r>
              <w:rPr>
                <w:rFonts w:ascii="Arial" w:hAnsi="Arial" w:cs="Arial"/>
                <w:bCs/>
                <w:i/>
                <w:color w:val="FF0000"/>
                <w:spacing w:val="2"/>
                <w:sz w:val="20"/>
                <w:szCs w:val="20"/>
              </w:rPr>
              <w:t>t</w:t>
            </w:r>
            <w:r>
              <w:rPr>
                <w:rFonts w:ascii="Arial" w:hAnsi="Arial" w:cs="Arial"/>
                <w:bCs/>
                <w:i/>
                <w:color w:val="FF0000"/>
                <w:sz w:val="20"/>
                <w:szCs w:val="20"/>
              </w:rPr>
              <w:t>o a</w:t>
            </w:r>
            <w:r>
              <w:rPr>
                <w:rFonts w:ascii="Arial" w:hAnsi="Arial" w:cs="Arial"/>
                <w:bCs/>
                <w:i/>
                <w:color w:val="FF0000"/>
                <w:spacing w:val="-2"/>
                <w:sz w:val="20"/>
                <w:szCs w:val="20"/>
              </w:rPr>
              <w:t>v</w:t>
            </w:r>
            <w:r>
              <w:rPr>
                <w:rFonts w:ascii="Arial" w:hAnsi="Arial" w:cs="Arial"/>
                <w:bCs/>
                <w:i/>
                <w:color w:val="FF0000"/>
                <w:sz w:val="20"/>
                <w:szCs w:val="20"/>
              </w:rPr>
              <w:t>erage</w:t>
            </w:r>
            <w:r>
              <w:rPr>
                <w:rFonts w:ascii="Arial" w:hAnsi="Arial" w:cs="Arial"/>
                <w:bCs/>
                <w:i/>
                <w:color w:val="FF0000"/>
                <w:spacing w:val="-3"/>
                <w:sz w:val="20"/>
                <w:szCs w:val="20"/>
              </w:rPr>
              <w:t xml:space="preserve"> </w:t>
            </w:r>
            <w:r>
              <w:rPr>
                <w:rFonts w:ascii="Arial" w:hAnsi="Arial" w:cs="Arial"/>
                <w:bCs/>
                <w:i/>
                <w:color w:val="FF0000"/>
                <w:spacing w:val="3"/>
                <w:sz w:val="20"/>
                <w:szCs w:val="20"/>
              </w:rPr>
              <w:t>w</w:t>
            </w:r>
            <w:r>
              <w:rPr>
                <w:rFonts w:ascii="Arial" w:hAnsi="Arial" w:cs="Arial"/>
                <w:bCs/>
                <w:i/>
                <w:color w:val="FF0000"/>
                <w:sz w:val="20"/>
                <w:szCs w:val="20"/>
              </w:rPr>
              <w:t>orksh</w:t>
            </w:r>
            <w:r>
              <w:rPr>
                <w:rFonts w:ascii="Arial" w:hAnsi="Arial" w:cs="Arial"/>
                <w:bCs/>
                <w:i/>
                <w:color w:val="FF0000"/>
                <w:spacing w:val="-1"/>
                <w:sz w:val="20"/>
                <w:szCs w:val="20"/>
              </w:rPr>
              <w:t>o</w:t>
            </w:r>
            <w:r>
              <w:rPr>
                <w:rFonts w:ascii="Arial" w:hAnsi="Arial" w:cs="Arial"/>
                <w:bCs/>
                <w:i/>
                <w:color w:val="FF0000"/>
                <w:sz w:val="20"/>
                <w:szCs w:val="20"/>
              </w:rPr>
              <w:t>p us</w:t>
            </w:r>
            <w:r>
              <w:rPr>
                <w:rFonts w:ascii="Arial" w:hAnsi="Arial" w:cs="Arial"/>
                <w:bCs/>
                <w:i/>
                <w:color w:val="FF0000"/>
                <w:spacing w:val="-1"/>
                <w:sz w:val="20"/>
                <w:szCs w:val="20"/>
              </w:rPr>
              <w:t>e</w:t>
            </w:r>
            <w:r>
              <w:rPr>
                <w:rFonts w:ascii="Arial" w:hAnsi="Arial" w:cs="Arial"/>
                <w:bCs/>
                <w:i/>
                <w:color w:val="FF0000"/>
                <w:sz w:val="20"/>
                <w:szCs w:val="20"/>
              </w:rPr>
              <w:t>. The lift sho</w:t>
            </w:r>
            <w:r>
              <w:rPr>
                <w:rFonts w:ascii="Arial" w:hAnsi="Arial" w:cs="Arial"/>
                <w:bCs/>
                <w:i/>
                <w:color w:val="FF0000"/>
                <w:spacing w:val="-1"/>
                <w:sz w:val="20"/>
                <w:szCs w:val="20"/>
              </w:rPr>
              <w:t>u</w:t>
            </w:r>
            <w:r>
              <w:rPr>
                <w:rFonts w:ascii="Arial" w:hAnsi="Arial" w:cs="Arial"/>
                <w:bCs/>
                <w:i/>
                <w:color w:val="FF0000"/>
                <w:sz w:val="20"/>
                <w:szCs w:val="20"/>
              </w:rPr>
              <w:t>ld be inspected more fr</w:t>
            </w:r>
            <w:r>
              <w:rPr>
                <w:rFonts w:ascii="Arial" w:hAnsi="Arial" w:cs="Arial"/>
                <w:bCs/>
                <w:i/>
                <w:color w:val="FF0000"/>
                <w:spacing w:val="-1"/>
                <w:sz w:val="20"/>
                <w:szCs w:val="20"/>
              </w:rPr>
              <w:t>eq</w:t>
            </w:r>
            <w:r>
              <w:rPr>
                <w:rFonts w:ascii="Arial" w:hAnsi="Arial" w:cs="Arial"/>
                <w:bCs/>
                <w:i/>
                <w:color w:val="FF0000"/>
                <w:sz w:val="20"/>
                <w:szCs w:val="20"/>
              </w:rPr>
              <w:t>uently</w:t>
            </w:r>
            <w:r>
              <w:rPr>
                <w:rFonts w:ascii="Arial" w:hAnsi="Arial" w:cs="Arial"/>
                <w:bCs/>
                <w:i/>
                <w:color w:val="FF0000"/>
                <w:spacing w:val="-4"/>
                <w:sz w:val="20"/>
                <w:szCs w:val="20"/>
              </w:rPr>
              <w:t xml:space="preserve"> </w:t>
            </w:r>
            <w:r>
              <w:rPr>
                <w:rFonts w:ascii="Arial" w:hAnsi="Arial" w:cs="Arial"/>
                <w:bCs/>
                <w:i/>
                <w:color w:val="FF0000"/>
                <w:sz w:val="20"/>
                <w:szCs w:val="20"/>
              </w:rPr>
              <w:t>for se</w:t>
            </w:r>
            <w:r>
              <w:rPr>
                <w:rFonts w:ascii="Arial" w:hAnsi="Arial" w:cs="Arial"/>
                <w:bCs/>
                <w:i/>
                <w:color w:val="FF0000"/>
                <w:spacing w:val="-2"/>
                <w:sz w:val="20"/>
                <w:szCs w:val="20"/>
              </w:rPr>
              <w:t>v</w:t>
            </w:r>
            <w:r>
              <w:rPr>
                <w:rFonts w:ascii="Arial" w:hAnsi="Arial" w:cs="Arial"/>
                <w:bCs/>
                <w:i/>
                <w:color w:val="FF0000"/>
                <w:sz w:val="20"/>
                <w:szCs w:val="20"/>
              </w:rPr>
              <w:t>ere use applications.</w:t>
            </w:r>
          </w:p>
          <w:p w14:paraId="470B1DAD" w14:textId="77777777" w:rsidR="006638EA" w:rsidRDefault="00935470">
            <w:r>
              <w:rPr>
                <w:rFonts w:ascii="Arial" w:hAnsi="Arial" w:cs="Arial"/>
                <w:bCs/>
                <w:i/>
                <w:color w:val="FF0000"/>
                <w:sz w:val="20"/>
                <w:szCs w:val="20"/>
              </w:rPr>
              <w:t>Only trained personnel who knows how the lift works</w:t>
            </w:r>
            <w:r>
              <w:rPr>
                <w:rFonts w:ascii="Arial" w:hAnsi="Arial" w:cs="Arial" w:hint="eastAsia"/>
                <w:bCs/>
                <w:i/>
                <w:color w:val="FF0000"/>
                <w:sz w:val="20"/>
                <w:szCs w:val="20"/>
              </w:rPr>
              <w:t xml:space="preserve"> </w:t>
            </w:r>
            <w:r>
              <w:rPr>
                <w:rFonts w:ascii="Arial" w:hAnsi="Arial" w:cs="Arial"/>
                <w:bCs/>
                <w:i/>
                <w:color w:val="FF0000"/>
                <w:sz w:val="20"/>
                <w:szCs w:val="20"/>
              </w:rPr>
              <w:t xml:space="preserve">must be allowed to </w:t>
            </w:r>
            <w:r>
              <w:rPr>
                <w:rFonts w:ascii="Arial" w:hAnsi="Arial" w:cs="Arial"/>
                <w:bCs/>
                <w:i/>
                <w:color w:val="FF0000"/>
                <w:sz w:val="20"/>
                <w:szCs w:val="20"/>
              </w:rPr>
              <w:t>service the lift.</w:t>
            </w:r>
          </w:p>
        </w:tc>
      </w:tr>
    </w:tbl>
    <w:p w14:paraId="5648A130" w14:textId="77777777" w:rsidR="006638EA" w:rsidRDefault="006638EA">
      <w:pPr>
        <w:tabs>
          <w:tab w:val="left" w:pos="9520"/>
        </w:tabs>
        <w:autoSpaceDE w:val="0"/>
        <w:autoSpaceDN w:val="0"/>
        <w:adjustRightInd w:val="0"/>
        <w:spacing w:line="200" w:lineRule="exact"/>
        <w:ind w:right="-134"/>
        <w:rPr>
          <w:rFonts w:ascii="Arial" w:hAnsi="Arial" w:cs="Arial"/>
          <w:color w:val="FF0000"/>
          <w:sz w:val="20"/>
          <w:szCs w:val="20"/>
        </w:rPr>
      </w:pPr>
    </w:p>
    <w:p w14:paraId="3B5CA43A" w14:textId="77777777" w:rsidR="006638EA" w:rsidRDefault="00935470">
      <w:r>
        <w:t>To service properly the lift, the following has to be carried out:</w:t>
      </w:r>
    </w:p>
    <w:p w14:paraId="6C150D39" w14:textId="77777777" w:rsidR="006638EA" w:rsidRDefault="00935470">
      <w:pPr>
        <w:widowControl/>
        <w:numPr>
          <w:ilvl w:val="0"/>
          <w:numId w:val="14"/>
        </w:numPr>
      </w:pPr>
      <w:r>
        <w:rPr>
          <w:rFonts w:hint="eastAsia"/>
        </w:rPr>
        <w:t>U</w:t>
      </w:r>
      <w:r>
        <w:t>se only genuine spare parts as well as equipment suitable for the work required;</w:t>
      </w:r>
    </w:p>
    <w:p w14:paraId="7EA940D5" w14:textId="77777777" w:rsidR="006638EA" w:rsidRDefault="00935470">
      <w:pPr>
        <w:widowControl/>
        <w:numPr>
          <w:ilvl w:val="0"/>
          <w:numId w:val="14"/>
        </w:numPr>
      </w:pPr>
      <w:r>
        <w:rPr>
          <w:rFonts w:hint="eastAsia"/>
        </w:rPr>
        <w:t>F</w:t>
      </w:r>
      <w:r>
        <w:t>ollow the scheduled maintenance and check periods shown in the manual;</w:t>
      </w:r>
    </w:p>
    <w:p w14:paraId="3E2938C5" w14:textId="77777777" w:rsidR="006638EA" w:rsidRDefault="00935470">
      <w:pPr>
        <w:widowControl/>
        <w:numPr>
          <w:ilvl w:val="0"/>
          <w:numId w:val="14"/>
        </w:numPr>
      </w:pPr>
      <w:r>
        <w:rPr>
          <w:rFonts w:hint="eastAsia"/>
        </w:rPr>
        <w:t>D</w:t>
      </w:r>
      <w:r>
        <w:t>iscover the re</w:t>
      </w:r>
      <w:r>
        <w:t>ason for possible failures such as too much noise, overheating, oil blow-by, etc.</w:t>
      </w:r>
    </w:p>
    <w:p w14:paraId="4E73AE1D" w14:textId="77777777" w:rsidR="006638EA" w:rsidRDefault="00935470">
      <w:pPr>
        <w:widowControl/>
      </w:pPr>
      <w:r>
        <w:t>Refer to documents supplied by the dealer to carry out maintenance:</w:t>
      </w:r>
    </w:p>
    <w:p w14:paraId="46EB727D" w14:textId="77777777" w:rsidR="006638EA" w:rsidRDefault="00935470">
      <w:pPr>
        <w:widowControl/>
        <w:numPr>
          <w:ilvl w:val="0"/>
          <w:numId w:val="14"/>
        </w:numPr>
      </w:pPr>
      <w:r>
        <w:rPr>
          <w:rFonts w:hint="eastAsia"/>
        </w:rPr>
        <w:t>F</w:t>
      </w:r>
      <w:r>
        <w:t xml:space="preserve">unctional drawing of the electric and hydraulic equipment </w:t>
      </w:r>
    </w:p>
    <w:p w14:paraId="51940B16" w14:textId="77777777" w:rsidR="006638EA" w:rsidRDefault="00935470">
      <w:pPr>
        <w:widowControl/>
        <w:numPr>
          <w:ilvl w:val="0"/>
          <w:numId w:val="14"/>
        </w:numPr>
        <w:jc w:val="left"/>
      </w:pPr>
      <w:r>
        <w:rPr>
          <w:rFonts w:hint="eastAsia"/>
        </w:rPr>
        <w:t>E</w:t>
      </w:r>
      <w:r>
        <w:t>xploded views with all data necessary for spare parts ordering</w:t>
      </w:r>
    </w:p>
    <w:p w14:paraId="377A377D" w14:textId="77777777" w:rsidR="006638EA" w:rsidRDefault="00935470">
      <w:pPr>
        <w:widowControl/>
        <w:numPr>
          <w:ilvl w:val="0"/>
          <w:numId w:val="14"/>
        </w:numPr>
        <w:jc w:val="left"/>
      </w:pPr>
      <w:r>
        <w:rPr>
          <w:rFonts w:hint="eastAsia"/>
        </w:rPr>
        <w:t>L</w:t>
      </w:r>
      <w:r>
        <w:t>ist of possible faults and relevant solutions.</w:t>
      </w:r>
    </w:p>
    <w:p w14:paraId="66AF90D9" w14:textId="77777777" w:rsidR="006638EA" w:rsidRDefault="006638EA">
      <w:pPr>
        <w:tabs>
          <w:tab w:val="left" w:pos="9520"/>
        </w:tabs>
        <w:autoSpaceDE w:val="0"/>
        <w:autoSpaceDN w:val="0"/>
        <w:adjustRightInd w:val="0"/>
        <w:spacing w:line="200" w:lineRule="exact"/>
        <w:ind w:right="-134"/>
        <w:rPr>
          <w:rFonts w:ascii="Arial" w:hAnsi="Arial" w:cs="Arial"/>
          <w:color w:val="FF0000"/>
          <w:sz w:val="20"/>
          <w:szCs w:val="20"/>
        </w:rPr>
      </w:pPr>
    </w:p>
    <w:p w14:paraId="7854B7E2" w14:textId="77777777" w:rsidR="006638EA" w:rsidRDefault="00935470">
      <w:pPr>
        <w:pStyle w:val="Heading2"/>
      </w:pPr>
      <w:bookmarkStart w:id="48" w:name="_Toc338235039"/>
      <w:bookmarkStart w:id="49" w:name="_Toc487139059"/>
      <w:r>
        <w:rPr>
          <w:rFonts w:hint="eastAsia"/>
        </w:rPr>
        <w:t>7.1</w:t>
      </w:r>
      <w:r>
        <w:t xml:space="preserve"> </w:t>
      </w:r>
      <w:r>
        <w:rPr>
          <w:rFonts w:hint="eastAsia"/>
        </w:rPr>
        <w:t>O</w:t>
      </w:r>
      <w:r>
        <w:t>rdinary maintenance</w:t>
      </w:r>
      <w:bookmarkEnd w:id="48"/>
      <w:bookmarkEnd w:id="49"/>
    </w:p>
    <w:p w14:paraId="651F5E3F" w14:textId="77777777" w:rsidR="006638EA" w:rsidRDefault="00935470">
      <w:pPr>
        <w:tabs>
          <w:tab w:val="left" w:pos="9520"/>
        </w:tabs>
        <w:autoSpaceDE w:val="0"/>
        <w:autoSpaceDN w:val="0"/>
        <w:adjustRightInd w:val="0"/>
        <w:spacing w:line="200" w:lineRule="exact"/>
        <w:ind w:right="-134"/>
        <w:rPr>
          <w:rFonts w:cs="Arial"/>
          <w:sz w:val="24"/>
          <w:szCs w:val="24"/>
        </w:rPr>
      </w:pPr>
      <w:r>
        <w:rPr>
          <w:rFonts w:cs="Arial"/>
          <w:sz w:val="24"/>
          <w:szCs w:val="24"/>
        </w:rPr>
        <w:t>The lift has to be properly cleaned at least once a month u</w:t>
      </w:r>
      <w:r>
        <w:rPr>
          <w:rFonts w:cs="Arial"/>
          <w:sz w:val="24"/>
          <w:szCs w:val="24"/>
        </w:rPr>
        <w:t>sing self-cleaning clothes. Lubricate all pivot pins at least once a week.</w:t>
      </w:r>
      <w:r>
        <w:rPr>
          <w:sz w:val="24"/>
          <w:szCs w:val="24"/>
        </w:rPr>
        <w:t xml:space="preserve"> </w:t>
      </w:r>
      <w:r>
        <w:rPr>
          <w:rFonts w:cs="Arial"/>
          <w:sz w:val="24"/>
          <w:szCs w:val="24"/>
        </w:rPr>
        <w:t>Be sure the rod of the hydraulic cylinders is always clean and not damaged since this may result in leakage from seals and, as a consequence, in possible malfunctions.</w:t>
      </w:r>
    </w:p>
    <w:p w14:paraId="7F6F8E8B" w14:textId="77777777" w:rsidR="006638EA" w:rsidRDefault="006638EA">
      <w:pPr>
        <w:tabs>
          <w:tab w:val="left" w:pos="9520"/>
        </w:tabs>
        <w:autoSpaceDE w:val="0"/>
        <w:autoSpaceDN w:val="0"/>
        <w:adjustRightInd w:val="0"/>
        <w:spacing w:line="200" w:lineRule="exact"/>
        <w:ind w:right="-134"/>
        <w:rPr>
          <w:rFonts w:ascii="Arial" w:hAnsi="Arial" w:cs="Arial"/>
          <w:color w:val="FF0000"/>
          <w:sz w:val="20"/>
          <w:szCs w:val="20"/>
        </w:rPr>
      </w:pPr>
    </w:p>
    <w:p w14:paraId="75BC6DC4" w14:textId="77777777" w:rsidR="006638EA" w:rsidRDefault="00935470">
      <w:pPr>
        <w:pStyle w:val="Heading2"/>
      </w:pPr>
      <w:bookmarkStart w:id="50" w:name="_Toc338235040"/>
      <w:bookmarkStart w:id="51" w:name="_Toc487139060"/>
      <w:r>
        <w:rPr>
          <w:rFonts w:hint="eastAsia"/>
        </w:rPr>
        <w:lastRenderedPageBreak/>
        <w:t>7.2</w:t>
      </w:r>
      <w:r>
        <w:t xml:space="preserve"> </w:t>
      </w:r>
      <w:r>
        <w:rPr>
          <w:rFonts w:hint="eastAsia"/>
        </w:rPr>
        <w:t>P</w:t>
      </w:r>
      <w:r>
        <w:t>eriodic maintenance</w:t>
      </w:r>
      <w:bookmarkEnd w:id="50"/>
      <w:bookmarkEnd w:id="51"/>
    </w:p>
    <w:tbl>
      <w:tblPr>
        <w:tblW w:w="87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9"/>
        <w:gridCol w:w="2127"/>
        <w:gridCol w:w="4819"/>
      </w:tblGrid>
      <w:tr w:rsidR="006638EA" w14:paraId="11DD816E" w14:textId="77777777">
        <w:trPr>
          <w:trHeight w:val="1155"/>
        </w:trPr>
        <w:tc>
          <w:tcPr>
            <w:tcW w:w="1809" w:type="dxa"/>
            <w:vMerge w:val="restart"/>
            <w:vAlign w:val="center"/>
          </w:tcPr>
          <w:p w14:paraId="58CC0165" w14:textId="77777777" w:rsidR="006638EA" w:rsidRDefault="00935470">
            <w:pPr>
              <w:tabs>
                <w:tab w:val="left" w:pos="9520"/>
              </w:tabs>
              <w:autoSpaceDE w:val="0"/>
              <w:autoSpaceDN w:val="0"/>
              <w:adjustRightInd w:val="0"/>
              <w:spacing w:line="200" w:lineRule="exact"/>
              <w:ind w:right="-134"/>
              <w:jc w:val="center"/>
              <w:rPr>
                <w:rFonts w:ascii="Arial" w:hAnsi="Arial" w:cs="Arial"/>
                <w:color w:val="FF0000"/>
                <w:sz w:val="24"/>
                <w:szCs w:val="24"/>
              </w:rPr>
            </w:pPr>
            <w:r>
              <w:rPr>
                <w:sz w:val="24"/>
                <w:szCs w:val="24"/>
              </w:rPr>
              <w:t>Every 3 months</w:t>
            </w:r>
          </w:p>
        </w:tc>
        <w:tc>
          <w:tcPr>
            <w:tcW w:w="2127" w:type="dxa"/>
            <w:vAlign w:val="center"/>
          </w:tcPr>
          <w:p w14:paraId="255E7003" w14:textId="77777777" w:rsidR="006638EA" w:rsidRDefault="00935470">
            <w:pPr>
              <w:jc w:val="center"/>
              <w:rPr>
                <w:sz w:val="24"/>
                <w:szCs w:val="24"/>
              </w:rPr>
            </w:pPr>
            <w:r>
              <w:rPr>
                <w:sz w:val="24"/>
                <w:szCs w:val="24"/>
              </w:rPr>
              <w:t>Hydraulic circuit</w:t>
            </w:r>
          </w:p>
        </w:tc>
        <w:tc>
          <w:tcPr>
            <w:tcW w:w="4819" w:type="dxa"/>
            <w:vAlign w:val="center"/>
          </w:tcPr>
          <w:p w14:paraId="32FBE148" w14:textId="77777777" w:rsidR="006638EA" w:rsidRDefault="00935470">
            <w:pPr>
              <w:widowControl/>
              <w:rPr>
                <w:sz w:val="24"/>
                <w:szCs w:val="24"/>
              </w:rPr>
            </w:pPr>
            <w:r>
              <w:rPr>
                <w:rFonts w:hint="eastAsia"/>
                <w:sz w:val="24"/>
                <w:szCs w:val="24"/>
              </w:rPr>
              <w:t>C</w:t>
            </w:r>
            <w:r>
              <w:rPr>
                <w:sz w:val="24"/>
                <w:szCs w:val="24"/>
              </w:rPr>
              <w:t>heck oil tank level; refill with oil, if needed;</w:t>
            </w:r>
          </w:p>
          <w:p w14:paraId="03FE57DC" w14:textId="77777777" w:rsidR="006638EA" w:rsidRDefault="00935470">
            <w:pPr>
              <w:widowControl/>
              <w:rPr>
                <w:sz w:val="24"/>
                <w:szCs w:val="24"/>
              </w:rPr>
            </w:pPr>
            <w:r>
              <w:rPr>
                <w:rFonts w:hint="eastAsia"/>
                <w:sz w:val="24"/>
                <w:szCs w:val="24"/>
              </w:rPr>
              <w:t>C</w:t>
            </w:r>
            <w:r>
              <w:rPr>
                <w:sz w:val="24"/>
                <w:szCs w:val="24"/>
              </w:rPr>
              <w:t xml:space="preserve">heck the circuit for oil leakage.  </w:t>
            </w:r>
          </w:p>
          <w:p w14:paraId="4F7D3816" w14:textId="77777777" w:rsidR="006638EA" w:rsidRDefault="00935470">
            <w:pPr>
              <w:tabs>
                <w:tab w:val="left" w:pos="9520"/>
              </w:tabs>
              <w:autoSpaceDE w:val="0"/>
              <w:autoSpaceDN w:val="0"/>
              <w:adjustRightInd w:val="0"/>
              <w:spacing w:line="200" w:lineRule="exact"/>
              <w:ind w:right="-134"/>
              <w:rPr>
                <w:rFonts w:ascii="Arial" w:hAnsi="Arial" w:cs="Arial"/>
                <w:color w:val="FF0000"/>
                <w:sz w:val="24"/>
                <w:szCs w:val="24"/>
              </w:rPr>
            </w:pPr>
            <w:r>
              <w:rPr>
                <w:rFonts w:hint="eastAsia"/>
                <w:sz w:val="24"/>
                <w:szCs w:val="24"/>
              </w:rPr>
              <w:t>C</w:t>
            </w:r>
            <w:r>
              <w:rPr>
                <w:sz w:val="24"/>
                <w:szCs w:val="24"/>
              </w:rPr>
              <w:t>heck seals for proper conditions and replace them, if necessary;</w:t>
            </w:r>
          </w:p>
        </w:tc>
      </w:tr>
      <w:tr w:rsidR="006638EA" w14:paraId="2F13FE2D" w14:textId="77777777">
        <w:trPr>
          <w:trHeight w:val="404"/>
        </w:trPr>
        <w:tc>
          <w:tcPr>
            <w:tcW w:w="1809" w:type="dxa"/>
            <w:vMerge/>
            <w:vAlign w:val="center"/>
          </w:tcPr>
          <w:p w14:paraId="79BB1FD7" w14:textId="77777777" w:rsidR="006638EA" w:rsidRDefault="006638EA">
            <w:pPr>
              <w:tabs>
                <w:tab w:val="left" w:pos="9520"/>
              </w:tabs>
              <w:autoSpaceDE w:val="0"/>
              <w:autoSpaceDN w:val="0"/>
              <w:adjustRightInd w:val="0"/>
              <w:spacing w:line="200" w:lineRule="exact"/>
              <w:ind w:right="-134"/>
              <w:jc w:val="center"/>
              <w:rPr>
                <w:sz w:val="24"/>
                <w:szCs w:val="24"/>
              </w:rPr>
            </w:pPr>
          </w:p>
        </w:tc>
        <w:tc>
          <w:tcPr>
            <w:tcW w:w="2127" w:type="dxa"/>
            <w:vAlign w:val="center"/>
          </w:tcPr>
          <w:p w14:paraId="1AC174DE" w14:textId="77777777" w:rsidR="006638EA" w:rsidRDefault="00935470">
            <w:pPr>
              <w:jc w:val="center"/>
              <w:rPr>
                <w:sz w:val="24"/>
                <w:szCs w:val="24"/>
              </w:rPr>
            </w:pPr>
            <w:r>
              <w:rPr>
                <w:sz w:val="24"/>
                <w:szCs w:val="24"/>
              </w:rPr>
              <w:t>Foundation bolts</w:t>
            </w:r>
          </w:p>
        </w:tc>
        <w:tc>
          <w:tcPr>
            <w:tcW w:w="4819" w:type="dxa"/>
            <w:vAlign w:val="center"/>
          </w:tcPr>
          <w:p w14:paraId="0AAD2292" w14:textId="77777777" w:rsidR="006638EA" w:rsidRDefault="00935470">
            <w:pPr>
              <w:tabs>
                <w:tab w:val="left" w:pos="9520"/>
              </w:tabs>
              <w:autoSpaceDE w:val="0"/>
              <w:autoSpaceDN w:val="0"/>
              <w:adjustRightInd w:val="0"/>
              <w:spacing w:line="200" w:lineRule="exact"/>
              <w:ind w:right="-134"/>
              <w:rPr>
                <w:rFonts w:ascii="Arial" w:hAnsi="Arial" w:cs="Arial"/>
                <w:color w:val="FF0000"/>
                <w:sz w:val="24"/>
                <w:szCs w:val="24"/>
              </w:rPr>
            </w:pPr>
            <w:r>
              <w:rPr>
                <w:rFonts w:hint="eastAsia"/>
                <w:sz w:val="24"/>
                <w:szCs w:val="24"/>
              </w:rPr>
              <w:t>C</w:t>
            </w:r>
            <w:r>
              <w:rPr>
                <w:sz w:val="24"/>
                <w:szCs w:val="24"/>
              </w:rPr>
              <w:t xml:space="preserve">heck bolts for proper </w:t>
            </w:r>
            <w:r>
              <w:rPr>
                <w:sz w:val="24"/>
                <w:szCs w:val="24"/>
              </w:rPr>
              <w:t>tightening</w:t>
            </w:r>
          </w:p>
        </w:tc>
      </w:tr>
      <w:tr w:rsidR="006638EA" w14:paraId="7060F895" w14:textId="77777777">
        <w:trPr>
          <w:trHeight w:val="792"/>
        </w:trPr>
        <w:tc>
          <w:tcPr>
            <w:tcW w:w="1809" w:type="dxa"/>
            <w:vMerge/>
            <w:vAlign w:val="center"/>
          </w:tcPr>
          <w:p w14:paraId="2D0AD499" w14:textId="77777777" w:rsidR="006638EA" w:rsidRDefault="006638EA">
            <w:pPr>
              <w:tabs>
                <w:tab w:val="left" w:pos="9520"/>
              </w:tabs>
              <w:autoSpaceDE w:val="0"/>
              <w:autoSpaceDN w:val="0"/>
              <w:adjustRightInd w:val="0"/>
              <w:spacing w:line="200" w:lineRule="exact"/>
              <w:ind w:right="-134"/>
              <w:jc w:val="center"/>
              <w:rPr>
                <w:sz w:val="24"/>
                <w:szCs w:val="24"/>
              </w:rPr>
            </w:pPr>
          </w:p>
        </w:tc>
        <w:tc>
          <w:tcPr>
            <w:tcW w:w="2127" w:type="dxa"/>
            <w:vAlign w:val="center"/>
          </w:tcPr>
          <w:p w14:paraId="138AB9AB" w14:textId="77777777" w:rsidR="006638EA" w:rsidRDefault="00935470">
            <w:pPr>
              <w:jc w:val="center"/>
              <w:rPr>
                <w:sz w:val="24"/>
                <w:szCs w:val="24"/>
              </w:rPr>
            </w:pPr>
            <w:r>
              <w:rPr>
                <w:sz w:val="24"/>
                <w:szCs w:val="24"/>
              </w:rPr>
              <w:t>Hydraulic pump</w:t>
            </w:r>
          </w:p>
        </w:tc>
        <w:tc>
          <w:tcPr>
            <w:tcW w:w="4819" w:type="dxa"/>
            <w:vAlign w:val="center"/>
          </w:tcPr>
          <w:p w14:paraId="4C017E8E" w14:textId="77777777" w:rsidR="006638EA" w:rsidRDefault="00935470">
            <w:pPr>
              <w:tabs>
                <w:tab w:val="left" w:pos="9520"/>
              </w:tabs>
              <w:autoSpaceDE w:val="0"/>
              <w:autoSpaceDN w:val="0"/>
              <w:adjustRightInd w:val="0"/>
              <w:spacing w:line="200" w:lineRule="exact"/>
              <w:ind w:right="-134"/>
              <w:rPr>
                <w:rFonts w:ascii="Arial" w:hAnsi="Arial" w:cs="Arial"/>
                <w:color w:val="FF0000"/>
                <w:sz w:val="24"/>
                <w:szCs w:val="24"/>
              </w:rPr>
            </w:pPr>
            <w:r>
              <w:rPr>
                <w:rFonts w:hint="eastAsia"/>
                <w:sz w:val="24"/>
                <w:szCs w:val="24"/>
              </w:rPr>
              <w:t>V</w:t>
            </w:r>
            <w:r>
              <w:rPr>
                <w:sz w:val="24"/>
                <w:szCs w:val="24"/>
              </w:rPr>
              <w:t>erify that no noise changes take place in the pump when running and check fixing bolts for proper tightening</w:t>
            </w:r>
          </w:p>
        </w:tc>
      </w:tr>
      <w:tr w:rsidR="006638EA" w14:paraId="14D52B14" w14:textId="77777777">
        <w:trPr>
          <w:trHeight w:val="461"/>
        </w:trPr>
        <w:tc>
          <w:tcPr>
            <w:tcW w:w="1809" w:type="dxa"/>
            <w:vMerge/>
            <w:vAlign w:val="center"/>
          </w:tcPr>
          <w:p w14:paraId="532D54A7" w14:textId="77777777" w:rsidR="006638EA" w:rsidRDefault="006638EA">
            <w:pPr>
              <w:tabs>
                <w:tab w:val="left" w:pos="9520"/>
              </w:tabs>
              <w:autoSpaceDE w:val="0"/>
              <w:autoSpaceDN w:val="0"/>
              <w:adjustRightInd w:val="0"/>
              <w:spacing w:line="200" w:lineRule="exact"/>
              <w:ind w:right="-134"/>
              <w:jc w:val="center"/>
              <w:rPr>
                <w:rFonts w:ascii="Arial" w:hAnsi="Arial" w:cs="Arial"/>
                <w:color w:val="FF0000"/>
                <w:sz w:val="24"/>
                <w:szCs w:val="24"/>
              </w:rPr>
            </w:pPr>
          </w:p>
        </w:tc>
        <w:tc>
          <w:tcPr>
            <w:tcW w:w="2127" w:type="dxa"/>
            <w:vAlign w:val="center"/>
          </w:tcPr>
          <w:p w14:paraId="0D15737F" w14:textId="77777777" w:rsidR="006638EA" w:rsidRDefault="00935470">
            <w:pPr>
              <w:tabs>
                <w:tab w:val="left" w:pos="9520"/>
              </w:tabs>
              <w:autoSpaceDE w:val="0"/>
              <w:autoSpaceDN w:val="0"/>
              <w:adjustRightInd w:val="0"/>
              <w:spacing w:line="200" w:lineRule="exact"/>
              <w:ind w:right="-134"/>
              <w:jc w:val="center"/>
              <w:rPr>
                <w:rFonts w:ascii="Arial" w:hAnsi="Arial" w:cs="Arial"/>
                <w:color w:val="FF0000"/>
                <w:sz w:val="24"/>
                <w:szCs w:val="24"/>
              </w:rPr>
            </w:pPr>
            <w:r>
              <w:rPr>
                <w:sz w:val="24"/>
                <w:szCs w:val="24"/>
              </w:rPr>
              <w:t>Safety system</w:t>
            </w:r>
          </w:p>
        </w:tc>
        <w:tc>
          <w:tcPr>
            <w:tcW w:w="4819" w:type="dxa"/>
            <w:vAlign w:val="center"/>
          </w:tcPr>
          <w:p w14:paraId="0AFC8709" w14:textId="77777777" w:rsidR="006638EA" w:rsidRDefault="00935470">
            <w:pPr>
              <w:tabs>
                <w:tab w:val="left" w:pos="9520"/>
              </w:tabs>
              <w:autoSpaceDE w:val="0"/>
              <w:autoSpaceDN w:val="0"/>
              <w:adjustRightInd w:val="0"/>
              <w:spacing w:line="200" w:lineRule="exact"/>
              <w:ind w:right="-134"/>
              <w:rPr>
                <w:rFonts w:ascii="Arial" w:hAnsi="Arial" w:cs="Arial"/>
                <w:color w:val="FF0000"/>
                <w:sz w:val="24"/>
                <w:szCs w:val="24"/>
              </w:rPr>
            </w:pPr>
            <w:r>
              <w:rPr>
                <w:rFonts w:hint="eastAsia"/>
                <w:sz w:val="24"/>
                <w:szCs w:val="24"/>
              </w:rPr>
              <w:t>C</w:t>
            </w:r>
            <w:r>
              <w:rPr>
                <w:sz w:val="24"/>
                <w:szCs w:val="24"/>
              </w:rPr>
              <w:t>heck safety devices for proper operation</w:t>
            </w:r>
          </w:p>
        </w:tc>
      </w:tr>
      <w:tr w:rsidR="006638EA" w14:paraId="4C5397D5" w14:textId="77777777">
        <w:trPr>
          <w:trHeight w:val="818"/>
        </w:trPr>
        <w:tc>
          <w:tcPr>
            <w:tcW w:w="1809" w:type="dxa"/>
            <w:vAlign w:val="center"/>
          </w:tcPr>
          <w:p w14:paraId="50E26AB1" w14:textId="77777777" w:rsidR="006638EA" w:rsidRDefault="00935470">
            <w:pPr>
              <w:tabs>
                <w:tab w:val="left" w:pos="9520"/>
              </w:tabs>
              <w:autoSpaceDE w:val="0"/>
              <w:autoSpaceDN w:val="0"/>
              <w:adjustRightInd w:val="0"/>
              <w:spacing w:line="200" w:lineRule="exact"/>
              <w:ind w:right="-134"/>
              <w:jc w:val="center"/>
              <w:rPr>
                <w:rFonts w:ascii="Arial" w:hAnsi="Arial" w:cs="Arial"/>
                <w:color w:val="FF0000"/>
                <w:sz w:val="24"/>
                <w:szCs w:val="24"/>
              </w:rPr>
            </w:pPr>
            <w:r>
              <w:rPr>
                <w:sz w:val="24"/>
                <w:szCs w:val="24"/>
              </w:rPr>
              <w:t>Every 6 months</w:t>
            </w:r>
          </w:p>
        </w:tc>
        <w:tc>
          <w:tcPr>
            <w:tcW w:w="2127" w:type="dxa"/>
            <w:vAlign w:val="center"/>
          </w:tcPr>
          <w:p w14:paraId="1923ECA2" w14:textId="77777777" w:rsidR="006638EA" w:rsidRDefault="00935470">
            <w:pPr>
              <w:tabs>
                <w:tab w:val="left" w:pos="9520"/>
              </w:tabs>
              <w:autoSpaceDE w:val="0"/>
              <w:autoSpaceDN w:val="0"/>
              <w:adjustRightInd w:val="0"/>
              <w:spacing w:line="200" w:lineRule="exact"/>
              <w:ind w:right="-134"/>
              <w:jc w:val="center"/>
              <w:rPr>
                <w:rFonts w:ascii="Arial" w:hAnsi="Arial" w:cs="Arial"/>
                <w:color w:val="FF0000"/>
                <w:sz w:val="24"/>
                <w:szCs w:val="24"/>
              </w:rPr>
            </w:pPr>
            <w:r>
              <w:rPr>
                <w:sz w:val="24"/>
                <w:szCs w:val="24"/>
              </w:rPr>
              <w:t>Oil</w:t>
            </w:r>
          </w:p>
        </w:tc>
        <w:tc>
          <w:tcPr>
            <w:tcW w:w="4819" w:type="dxa"/>
            <w:vAlign w:val="center"/>
          </w:tcPr>
          <w:p w14:paraId="1239BEA6" w14:textId="77777777" w:rsidR="006638EA" w:rsidRDefault="00935470">
            <w:pPr>
              <w:tabs>
                <w:tab w:val="left" w:pos="9520"/>
              </w:tabs>
              <w:autoSpaceDE w:val="0"/>
              <w:autoSpaceDN w:val="0"/>
              <w:adjustRightInd w:val="0"/>
              <w:spacing w:line="200" w:lineRule="exact"/>
              <w:ind w:right="-134"/>
              <w:rPr>
                <w:rFonts w:ascii="Arial" w:hAnsi="Arial" w:cs="Arial"/>
                <w:color w:val="FF0000"/>
                <w:sz w:val="24"/>
                <w:szCs w:val="24"/>
              </w:rPr>
            </w:pPr>
            <w:r>
              <w:rPr>
                <w:rFonts w:hint="eastAsia"/>
                <w:sz w:val="24"/>
                <w:szCs w:val="24"/>
              </w:rPr>
              <w:t>C</w:t>
            </w:r>
            <w:r>
              <w:rPr>
                <w:sz w:val="24"/>
                <w:szCs w:val="24"/>
              </w:rPr>
              <w:t xml:space="preserve">heck oil for contamination or </w:t>
            </w:r>
            <w:r>
              <w:rPr>
                <w:sz w:val="24"/>
                <w:szCs w:val="24"/>
              </w:rPr>
              <w:t>ageing. Contaminated oil is the main reason for failure of valves and shorter life of gears pumps</w:t>
            </w:r>
          </w:p>
        </w:tc>
      </w:tr>
      <w:tr w:rsidR="006638EA" w14:paraId="441E7389" w14:textId="77777777">
        <w:trPr>
          <w:trHeight w:val="784"/>
        </w:trPr>
        <w:tc>
          <w:tcPr>
            <w:tcW w:w="1809" w:type="dxa"/>
            <w:vMerge w:val="restart"/>
            <w:vAlign w:val="center"/>
          </w:tcPr>
          <w:p w14:paraId="3DF4A2B1" w14:textId="77777777" w:rsidR="006638EA" w:rsidRDefault="00935470">
            <w:pPr>
              <w:tabs>
                <w:tab w:val="left" w:pos="9520"/>
              </w:tabs>
              <w:autoSpaceDE w:val="0"/>
              <w:autoSpaceDN w:val="0"/>
              <w:adjustRightInd w:val="0"/>
              <w:spacing w:line="200" w:lineRule="exact"/>
              <w:ind w:right="-134"/>
              <w:jc w:val="center"/>
              <w:rPr>
                <w:rFonts w:ascii="Arial" w:hAnsi="Arial" w:cs="Arial"/>
                <w:color w:val="FF0000"/>
                <w:sz w:val="24"/>
                <w:szCs w:val="24"/>
              </w:rPr>
            </w:pPr>
            <w:r>
              <w:rPr>
                <w:sz w:val="24"/>
                <w:szCs w:val="24"/>
              </w:rPr>
              <w:t>Every 12 months</w:t>
            </w:r>
          </w:p>
        </w:tc>
        <w:tc>
          <w:tcPr>
            <w:tcW w:w="2127" w:type="dxa"/>
            <w:vAlign w:val="center"/>
          </w:tcPr>
          <w:p w14:paraId="6D1231BF" w14:textId="77777777" w:rsidR="006638EA" w:rsidRDefault="00935470">
            <w:pPr>
              <w:tabs>
                <w:tab w:val="left" w:pos="9520"/>
              </w:tabs>
              <w:autoSpaceDE w:val="0"/>
              <w:autoSpaceDN w:val="0"/>
              <w:adjustRightInd w:val="0"/>
              <w:spacing w:line="200" w:lineRule="exact"/>
              <w:ind w:right="-134"/>
              <w:jc w:val="center"/>
              <w:rPr>
                <w:rFonts w:ascii="Arial" w:hAnsi="Arial" w:cs="Arial"/>
                <w:color w:val="FF0000"/>
                <w:sz w:val="24"/>
                <w:szCs w:val="24"/>
              </w:rPr>
            </w:pPr>
            <w:r>
              <w:rPr>
                <w:sz w:val="24"/>
                <w:szCs w:val="24"/>
              </w:rPr>
              <w:t>General check</w:t>
            </w:r>
          </w:p>
        </w:tc>
        <w:tc>
          <w:tcPr>
            <w:tcW w:w="4819" w:type="dxa"/>
            <w:vAlign w:val="center"/>
          </w:tcPr>
          <w:p w14:paraId="6E0B573B" w14:textId="77777777" w:rsidR="006638EA" w:rsidRDefault="00935470">
            <w:pPr>
              <w:tabs>
                <w:tab w:val="left" w:pos="9520"/>
              </w:tabs>
              <w:autoSpaceDE w:val="0"/>
              <w:autoSpaceDN w:val="0"/>
              <w:adjustRightInd w:val="0"/>
              <w:spacing w:line="200" w:lineRule="exact"/>
              <w:ind w:right="-134"/>
              <w:rPr>
                <w:rFonts w:ascii="Arial" w:hAnsi="Arial" w:cs="Arial"/>
                <w:color w:val="FF0000"/>
                <w:sz w:val="24"/>
                <w:szCs w:val="24"/>
              </w:rPr>
            </w:pPr>
            <w:r>
              <w:rPr>
                <w:rFonts w:hint="eastAsia"/>
                <w:sz w:val="24"/>
                <w:szCs w:val="24"/>
              </w:rPr>
              <w:t>V</w:t>
            </w:r>
            <w:r>
              <w:rPr>
                <w:sz w:val="24"/>
                <w:szCs w:val="24"/>
              </w:rPr>
              <w:t>erify that all components and mechanisms are not damaged</w:t>
            </w:r>
          </w:p>
        </w:tc>
      </w:tr>
      <w:tr w:rsidR="006638EA" w14:paraId="3E05E367" w14:textId="77777777">
        <w:trPr>
          <w:trHeight w:val="784"/>
        </w:trPr>
        <w:tc>
          <w:tcPr>
            <w:tcW w:w="1809" w:type="dxa"/>
            <w:vMerge/>
            <w:vAlign w:val="center"/>
          </w:tcPr>
          <w:p w14:paraId="5F432768" w14:textId="77777777" w:rsidR="006638EA" w:rsidRDefault="006638EA">
            <w:pPr>
              <w:tabs>
                <w:tab w:val="left" w:pos="9520"/>
              </w:tabs>
              <w:autoSpaceDE w:val="0"/>
              <w:autoSpaceDN w:val="0"/>
              <w:adjustRightInd w:val="0"/>
              <w:spacing w:line="200" w:lineRule="exact"/>
              <w:ind w:right="-134"/>
              <w:jc w:val="center"/>
              <w:rPr>
                <w:sz w:val="24"/>
                <w:szCs w:val="24"/>
              </w:rPr>
            </w:pPr>
          </w:p>
        </w:tc>
        <w:tc>
          <w:tcPr>
            <w:tcW w:w="2127" w:type="dxa"/>
            <w:vAlign w:val="center"/>
          </w:tcPr>
          <w:p w14:paraId="2E4BBC6A" w14:textId="77777777" w:rsidR="006638EA" w:rsidRDefault="00935470">
            <w:pPr>
              <w:tabs>
                <w:tab w:val="left" w:pos="9520"/>
              </w:tabs>
              <w:autoSpaceDE w:val="0"/>
              <w:autoSpaceDN w:val="0"/>
              <w:adjustRightInd w:val="0"/>
              <w:spacing w:line="200" w:lineRule="exact"/>
              <w:ind w:right="-134"/>
              <w:jc w:val="center"/>
              <w:rPr>
                <w:sz w:val="24"/>
                <w:szCs w:val="24"/>
              </w:rPr>
            </w:pPr>
            <w:r>
              <w:rPr>
                <w:sz w:val="24"/>
                <w:szCs w:val="24"/>
              </w:rPr>
              <w:t>Electrical system</w:t>
            </w:r>
          </w:p>
        </w:tc>
        <w:tc>
          <w:tcPr>
            <w:tcW w:w="4819" w:type="dxa"/>
            <w:vAlign w:val="center"/>
          </w:tcPr>
          <w:p w14:paraId="2A87FD1C" w14:textId="77777777" w:rsidR="006638EA" w:rsidRDefault="00935470">
            <w:pPr>
              <w:tabs>
                <w:tab w:val="left" w:pos="9520"/>
              </w:tabs>
              <w:autoSpaceDE w:val="0"/>
              <w:autoSpaceDN w:val="0"/>
              <w:adjustRightInd w:val="0"/>
              <w:spacing w:line="200" w:lineRule="exact"/>
              <w:ind w:right="-134"/>
              <w:rPr>
                <w:sz w:val="24"/>
                <w:szCs w:val="24"/>
              </w:rPr>
            </w:pPr>
            <w:r>
              <w:rPr>
                <w:rFonts w:hint="eastAsia"/>
                <w:sz w:val="24"/>
                <w:szCs w:val="24"/>
              </w:rPr>
              <w:t>A</w:t>
            </w:r>
            <w:r>
              <w:rPr>
                <w:sz w:val="24"/>
                <w:szCs w:val="24"/>
              </w:rPr>
              <w:t xml:space="preserve"> check of the electrical system to verify that motor, limit switch and control panel operate properly must be carried out by skilled electricians</w:t>
            </w:r>
          </w:p>
        </w:tc>
      </w:tr>
      <w:tr w:rsidR="006638EA" w14:paraId="7CFFEE6F" w14:textId="77777777">
        <w:trPr>
          <w:trHeight w:val="416"/>
        </w:trPr>
        <w:tc>
          <w:tcPr>
            <w:tcW w:w="1809" w:type="dxa"/>
            <w:vMerge/>
            <w:vAlign w:val="center"/>
          </w:tcPr>
          <w:p w14:paraId="02F1C428" w14:textId="77777777" w:rsidR="006638EA" w:rsidRDefault="006638EA">
            <w:pPr>
              <w:tabs>
                <w:tab w:val="left" w:pos="9520"/>
              </w:tabs>
              <w:autoSpaceDE w:val="0"/>
              <w:autoSpaceDN w:val="0"/>
              <w:adjustRightInd w:val="0"/>
              <w:spacing w:line="200" w:lineRule="exact"/>
              <w:ind w:right="-134"/>
              <w:jc w:val="center"/>
              <w:rPr>
                <w:sz w:val="24"/>
                <w:szCs w:val="24"/>
              </w:rPr>
            </w:pPr>
          </w:p>
        </w:tc>
        <w:tc>
          <w:tcPr>
            <w:tcW w:w="2127" w:type="dxa"/>
            <w:vAlign w:val="center"/>
          </w:tcPr>
          <w:p w14:paraId="0FFEEEED" w14:textId="77777777" w:rsidR="006638EA" w:rsidRDefault="00935470">
            <w:pPr>
              <w:tabs>
                <w:tab w:val="left" w:pos="9520"/>
              </w:tabs>
              <w:autoSpaceDE w:val="0"/>
              <w:autoSpaceDN w:val="0"/>
              <w:adjustRightInd w:val="0"/>
              <w:spacing w:line="200" w:lineRule="exact"/>
              <w:ind w:right="-134"/>
              <w:jc w:val="center"/>
              <w:rPr>
                <w:sz w:val="24"/>
                <w:szCs w:val="24"/>
              </w:rPr>
            </w:pPr>
            <w:r>
              <w:rPr>
                <w:sz w:val="24"/>
                <w:szCs w:val="24"/>
              </w:rPr>
              <w:t>Oil</w:t>
            </w:r>
          </w:p>
        </w:tc>
        <w:tc>
          <w:tcPr>
            <w:tcW w:w="4819" w:type="dxa"/>
            <w:vAlign w:val="center"/>
          </w:tcPr>
          <w:p w14:paraId="4220BD03" w14:textId="77777777" w:rsidR="006638EA" w:rsidRDefault="00935470">
            <w:pPr>
              <w:tabs>
                <w:tab w:val="left" w:pos="9520"/>
              </w:tabs>
              <w:autoSpaceDE w:val="0"/>
              <w:autoSpaceDN w:val="0"/>
              <w:adjustRightInd w:val="0"/>
              <w:spacing w:line="200" w:lineRule="exact"/>
              <w:ind w:right="-134"/>
              <w:rPr>
                <w:sz w:val="24"/>
                <w:szCs w:val="24"/>
              </w:rPr>
            </w:pPr>
            <w:r>
              <w:rPr>
                <w:rFonts w:hint="eastAsia"/>
                <w:sz w:val="24"/>
                <w:szCs w:val="24"/>
              </w:rPr>
              <w:t>Empty the oil tank and change the hydraulic oil</w:t>
            </w:r>
          </w:p>
        </w:tc>
      </w:tr>
    </w:tbl>
    <w:p w14:paraId="016B0A12" w14:textId="77777777" w:rsidR="006638EA" w:rsidRDefault="006638EA">
      <w:pPr>
        <w:tabs>
          <w:tab w:val="left" w:pos="9520"/>
        </w:tabs>
        <w:autoSpaceDE w:val="0"/>
        <w:autoSpaceDN w:val="0"/>
        <w:adjustRightInd w:val="0"/>
        <w:spacing w:line="200" w:lineRule="exact"/>
        <w:ind w:right="-134"/>
        <w:rPr>
          <w:rFonts w:ascii="Arial" w:hAnsi="Arial" w:cs="Arial"/>
          <w:color w:val="FF0000"/>
          <w:sz w:val="20"/>
          <w:szCs w:val="20"/>
        </w:rPr>
      </w:pPr>
    </w:p>
    <w:p w14:paraId="026DFDD4" w14:textId="77777777" w:rsidR="006638EA" w:rsidRDefault="006638EA">
      <w:pPr>
        <w:rPr>
          <w:rFonts w:ascii="Arial" w:hAnsi="Arial" w:cs="Arial"/>
          <w:color w:val="000000"/>
        </w:rPr>
      </w:pPr>
    </w:p>
    <w:p w14:paraId="50AF64B7" w14:textId="77777777" w:rsidR="006638EA" w:rsidRDefault="00935470">
      <w:pPr>
        <w:pStyle w:val="Heading1"/>
      </w:pPr>
      <w:bookmarkStart w:id="52" w:name="_Toc487139061"/>
      <w:r>
        <w:rPr>
          <w:rFonts w:hint="eastAsia"/>
        </w:rPr>
        <w:t>Chapter 8 Trouble shooting</w:t>
      </w:r>
      <w:bookmarkEnd w:id="52"/>
    </w:p>
    <w:p w14:paraId="73B79661" w14:textId="77777777" w:rsidR="006638EA" w:rsidRDefault="00935470">
      <w:pPr>
        <w:rPr>
          <w:rFonts w:ascii="Arial" w:hAnsi="Arial" w:cs="Arial"/>
          <w:sz w:val="24"/>
          <w:szCs w:val="24"/>
        </w:rPr>
      </w:pPr>
      <w:r>
        <w:rPr>
          <w:rFonts w:ascii="Arial" w:hAnsi="Arial" w:cs="Arial"/>
          <w:sz w:val="24"/>
          <w:szCs w:val="24"/>
        </w:rPr>
        <w:t xml:space="preserve">A list of possible </w:t>
      </w:r>
      <w:r>
        <w:rPr>
          <w:rFonts w:ascii="Arial" w:hAnsi="Arial" w:cs="Arial"/>
          <w:sz w:val="24"/>
          <w:szCs w:val="24"/>
        </w:rPr>
        <w:t>troubles and solutions is given below:</w:t>
      </w:r>
    </w:p>
    <w:tbl>
      <w:tblPr>
        <w:tblW w:w="5528" w:type="pct"/>
        <w:tblInd w:w="-695" w:type="dxa"/>
        <w:tblLayout w:type="fixed"/>
        <w:tblCellMar>
          <w:left w:w="0" w:type="dxa"/>
          <w:right w:w="0" w:type="dxa"/>
        </w:tblCellMar>
        <w:tblLook w:val="04A0" w:firstRow="1" w:lastRow="0" w:firstColumn="1" w:lastColumn="0" w:noHBand="0" w:noVBand="1"/>
      </w:tblPr>
      <w:tblGrid>
        <w:gridCol w:w="2226"/>
        <w:gridCol w:w="2984"/>
        <w:gridCol w:w="3944"/>
      </w:tblGrid>
      <w:tr w:rsidR="006638EA" w14:paraId="7AFC8283" w14:textId="77777777">
        <w:trPr>
          <w:trHeight w:hRule="exact" w:val="1038"/>
        </w:trPr>
        <w:tc>
          <w:tcPr>
            <w:tcW w:w="1216" w:type="pct"/>
            <w:tcBorders>
              <w:top w:val="single" w:sz="10" w:space="0" w:color="000000"/>
              <w:left w:val="single" w:sz="10" w:space="0" w:color="000000"/>
              <w:bottom w:val="single" w:sz="4" w:space="0" w:color="000000"/>
              <w:right w:val="single" w:sz="4" w:space="0" w:color="000000"/>
            </w:tcBorders>
            <w:vAlign w:val="center"/>
          </w:tcPr>
          <w:p w14:paraId="65110D48" w14:textId="77777777" w:rsidR="006638EA" w:rsidRDefault="00935470">
            <w:pPr>
              <w:autoSpaceDE w:val="0"/>
              <w:autoSpaceDN w:val="0"/>
              <w:adjustRightInd w:val="0"/>
              <w:spacing w:before="18"/>
              <w:rPr>
                <w:b/>
                <w:bCs/>
                <w:kern w:val="0"/>
                <w:sz w:val="24"/>
                <w:szCs w:val="24"/>
              </w:rPr>
            </w:pPr>
            <w:r>
              <w:rPr>
                <w:b/>
                <w:bCs/>
                <w:kern w:val="0"/>
                <w:sz w:val="24"/>
                <w:szCs w:val="24"/>
              </w:rPr>
              <w:t>Failure</w:t>
            </w:r>
            <w:r>
              <w:rPr>
                <w:rFonts w:hint="eastAsia"/>
                <w:b/>
                <w:bCs/>
                <w:kern w:val="0"/>
                <w:sz w:val="24"/>
                <w:szCs w:val="24"/>
              </w:rPr>
              <w:t xml:space="preserve"> </w:t>
            </w:r>
            <w:r>
              <w:rPr>
                <w:b/>
                <w:bCs/>
                <w:kern w:val="0"/>
                <w:sz w:val="24"/>
                <w:szCs w:val="24"/>
              </w:rPr>
              <w:t>Phenomena</w:t>
            </w:r>
          </w:p>
        </w:tc>
        <w:tc>
          <w:tcPr>
            <w:tcW w:w="1630" w:type="pct"/>
            <w:tcBorders>
              <w:top w:val="single" w:sz="10" w:space="0" w:color="000000"/>
              <w:left w:val="single" w:sz="4" w:space="0" w:color="000000"/>
              <w:bottom w:val="single" w:sz="4" w:space="0" w:color="000000"/>
              <w:right w:val="single" w:sz="4" w:space="0" w:color="000000"/>
            </w:tcBorders>
            <w:vAlign w:val="center"/>
          </w:tcPr>
          <w:p w14:paraId="5A3781B5" w14:textId="77777777" w:rsidR="006638EA" w:rsidRDefault="00935470">
            <w:pPr>
              <w:autoSpaceDE w:val="0"/>
              <w:autoSpaceDN w:val="0"/>
              <w:adjustRightInd w:val="0"/>
              <w:spacing w:before="18"/>
              <w:jc w:val="center"/>
              <w:rPr>
                <w:kern w:val="0"/>
                <w:sz w:val="24"/>
                <w:szCs w:val="24"/>
              </w:rPr>
            </w:pPr>
            <w:r>
              <w:rPr>
                <w:b/>
                <w:bCs/>
                <w:kern w:val="0"/>
                <w:sz w:val="24"/>
                <w:szCs w:val="24"/>
              </w:rPr>
              <w:t>Ca</w:t>
            </w:r>
            <w:r>
              <w:rPr>
                <w:b/>
                <w:bCs/>
                <w:spacing w:val="1"/>
                <w:kern w:val="0"/>
                <w:sz w:val="24"/>
                <w:szCs w:val="24"/>
              </w:rPr>
              <w:t>u</w:t>
            </w:r>
            <w:r>
              <w:rPr>
                <w:b/>
                <w:bCs/>
                <w:kern w:val="0"/>
                <w:sz w:val="24"/>
                <w:szCs w:val="24"/>
              </w:rPr>
              <w:t>se</w:t>
            </w:r>
            <w:r>
              <w:rPr>
                <w:b/>
                <w:bCs/>
                <w:spacing w:val="-1"/>
                <w:kern w:val="0"/>
                <w:sz w:val="24"/>
                <w:szCs w:val="24"/>
              </w:rPr>
              <w:t xml:space="preserve"> </w:t>
            </w:r>
            <w:r>
              <w:rPr>
                <w:b/>
                <w:bCs/>
                <w:kern w:val="0"/>
                <w:sz w:val="24"/>
                <w:szCs w:val="24"/>
              </w:rPr>
              <w:t>a</w:t>
            </w:r>
            <w:r>
              <w:rPr>
                <w:b/>
                <w:bCs/>
                <w:spacing w:val="1"/>
                <w:kern w:val="0"/>
                <w:sz w:val="24"/>
                <w:szCs w:val="24"/>
              </w:rPr>
              <w:t>n</w:t>
            </w:r>
            <w:r>
              <w:rPr>
                <w:b/>
                <w:bCs/>
                <w:kern w:val="0"/>
                <w:sz w:val="24"/>
                <w:szCs w:val="24"/>
              </w:rPr>
              <w:t>d</w:t>
            </w:r>
            <w:r>
              <w:rPr>
                <w:b/>
                <w:bCs/>
                <w:spacing w:val="-1"/>
                <w:kern w:val="0"/>
                <w:sz w:val="24"/>
                <w:szCs w:val="24"/>
              </w:rPr>
              <w:t xml:space="preserve"> </w:t>
            </w:r>
            <w:r>
              <w:rPr>
                <w:b/>
                <w:bCs/>
                <w:kern w:val="0"/>
                <w:sz w:val="24"/>
                <w:szCs w:val="24"/>
              </w:rPr>
              <w:t>P</w:t>
            </w:r>
            <w:r>
              <w:rPr>
                <w:b/>
                <w:bCs/>
                <w:spacing w:val="1"/>
                <w:kern w:val="0"/>
                <w:sz w:val="24"/>
                <w:szCs w:val="24"/>
              </w:rPr>
              <w:t>h</w:t>
            </w:r>
            <w:r>
              <w:rPr>
                <w:b/>
                <w:bCs/>
                <w:spacing w:val="-1"/>
                <w:kern w:val="0"/>
                <w:sz w:val="24"/>
                <w:szCs w:val="24"/>
              </w:rPr>
              <w:t>e</w:t>
            </w:r>
            <w:r>
              <w:rPr>
                <w:b/>
                <w:bCs/>
                <w:spacing w:val="1"/>
                <w:kern w:val="0"/>
                <w:sz w:val="24"/>
                <w:szCs w:val="24"/>
              </w:rPr>
              <w:t>n</w:t>
            </w:r>
            <w:r>
              <w:rPr>
                <w:b/>
                <w:bCs/>
                <w:kern w:val="0"/>
                <w:sz w:val="24"/>
                <w:szCs w:val="24"/>
              </w:rPr>
              <w:t>o</w:t>
            </w:r>
            <w:r>
              <w:rPr>
                <w:b/>
                <w:bCs/>
                <w:spacing w:val="-3"/>
                <w:kern w:val="0"/>
                <w:sz w:val="24"/>
                <w:szCs w:val="24"/>
              </w:rPr>
              <w:t>m</w:t>
            </w:r>
            <w:r>
              <w:rPr>
                <w:b/>
                <w:bCs/>
                <w:spacing w:val="1"/>
                <w:kern w:val="0"/>
                <w:sz w:val="24"/>
                <w:szCs w:val="24"/>
              </w:rPr>
              <w:t>en</w:t>
            </w:r>
            <w:r>
              <w:rPr>
                <w:b/>
                <w:bCs/>
                <w:kern w:val="0"/>
                <w:sz w:val="24"/>
                <w:szCs w:val="24"/>
              </w:rPr>
              <w:t>a</w:t>
            </w:r>
          </w:p>
        </w:tc>
        <w:tc>
          <w:tcPr>
            <w:tcW w:w="2154" w:type="pct"/>
            <w:tcBorders>
              <w:top w:val="single" w:sz="10" w:space="0" w:color="000000"/>
              <w:left w:val="single" w:sz="4" w:space="0" w:color="000000"/>
              <w:bottom w:val="single" w:sz="4" w:space="0" w:color="000000"/>
              <w:right w:val="single" w:sz="10" w:space="0" w:color="000000"/>
            </w:tcBorders>
            <w:vAlign w:val="center"/>
          </w:tcPr>
          <w:p w14:paraId="1E77F4F1" w14:textId="77777777" w:rsidR="006638EA" w:rsidRDefault="00935470">
            <w:pPr>
              <w:autoSpaceDE w:val="0"/>
              <w:autoSpaceDN w:val="0"/>
              <w:adjustRightInd w:val="0"/>
              <w:spacing w:before="18"/>
              <w:ind w:right="1834"/>
              <w:jc w:val="center"/>
              <w:rPr>
                <w:kern w:val="0"/>
                <w:sz w:val="24"/>
                <w:szCs w:val="24"/>
              </w:rPr>
            </w:pPr>
            <w:r>
              <w:rPr>
                <w:b/>
                <w:bCs/>
                <w:kern w:val="0"/>
                <w:sz w:val="24"/>
                <w:szCs w:val="24"/>
              </w:rPr>
              <w:t>R</w:t>
            </w:r>
            <w:r>
              <w:rPr>
                <w:b/>
                <w:bCs/>
                <w:spacing w:val="-1"/>
                <w:kern w:val="0"/>
                <w:sz w:val="24"/>
                <w:szCs w:val="24"/>
              </w:rPr>
              <w:t>e</w:t>
            </w:r>
            <w:r>
              <w:rPr>
                <w:b/>
                <w:bCs/>
                <w:kern w:val="0"/>
                <w:sz w:val="24"/>
                <w:szCs w:val="24"/>
              </w:rPr>
              <w:t>sol</w:t>
            </w:r>
            <w:r>
              <w:rPr>
                <w:b/>
                <w:bCs/>
                <w:spacing w:val="1"/>
                <w:kern w:val="0"/>
                <w:sz w:val="24"/>
                <w:szCs w:val="24"/>
              </w:rPr>
              <w:t>u</w:t>
            </w:r>
            <w:r>
              <w:rPr>
                <w:b/>
                <w:bCs/>
                <w:spacing w:val="-1"/>
                <w:kern w:val="0"/>
                <w:sz w:val="24"/>
                <w:szCs w:val="24"/>
              </w:rPr>
              <w:t>t</w:t>
            </w:r>
            <w:r>
              <w:rPr>
                <w:b/>
                <w:bCs/>
                <w:kern w:val="0"/>
                <w:sz w:val="24"/>
                <w:szCs w:val="24"/>
              </w:rPr>
              <w:t>io</w:t>
            </w:r>
            <w:r>
              <w:rPr>
                <w:b/>
                <w:bCs/>
                <w:spacing w:val="1"/>
                <w:kern w:val="0"/>
                <w:sz w:val="24"/>
                <w:szCs w:val="24"/>
              </w:rPr>
              <w:t>n</w:t>
            </w:r>
            <w:r>
              <w:rPr>
                <w:b/>
                <w:bCs/>
                <w:kern w:val="0"/>
                <w:sz w:val="24"/>
                <w:szCs w:val="24"/>
              </w:rPr>
              <w:t>s</w:t>
            </w:r>
          </w:p>
        </w:tc>
      </w:tr>
      <w:tr w:rsidR="006638EA" w14:paraId="6D89EC9C" w14:textId="77777777">
        <w:trPr>
          <w:trHeight w:hRule="exact" w:val="614"/>
        </w:trPr>
        <w:tc>
          <w:tcPr>
            <w:tcW w:w="1216" w:type="pct"/>
            <w:vMerge w:val="restart"/>
            <w:tcBorders>
              <w:top w:val="single" w:sz="4" w:space="0" w:color="000000"/>
              <w:left w:val="single" w:sz="10" w:space="0" w:color="000000"/>
              <w:bottom w:val="single" w:sz="4" w:space="0" w:color="000000"/>
              <w:right w:val="single" w:sz="4" w:space="0" w:color="000000"/>
            </w:tcBorders>
            <w:vAlign w:val="center"/>
          </w:tcPr>
          <w:p w14:paraId="4427C7F0" w14:textId="77777777" w:rsidR="006638EA" w:rsidRDefault="00935470">
            <w:pPr>
              <w:autoSpaceDE w:val="0"/>
              <w:autoSpaceDN w:val="0"/>
              <w:adjustRightInd w:val="0"/>
              <w:spacing w:line="260" w:lineRule="auto"/>
              <w:ind w:left="32" w:right="-25"/>
              <w:rPr>
                <w:kern w:val="0"/>
                <w:sz w:val="24"/>
                <w:szCs w:val="24"/>
              </w:rPr>
            </w:pPr>
            <w:r>
              <w:rPr>
                <w:rFonts w:hint="eastAsia"/>
                <w:kern w:val="0"/>
                <w:sz w:val="24"/>
                <w:szCs w:val="24"/>
              </w:rPr>
              <w:t>T</w:t>
            </w:r>
            <w:r>
              <w:rPr>
                <w:kern w:val="0"/>
                <w:sz w:val="24"/>
                <w:szCs w:val="24"/>
              </w:rPr>
              <w:t>he</w:t>
            </w:r>
            <w:r>
              <w:rPr>
                <w:spacing w:val="-1"/>
                <w:kern w:val="0"/>
                <w:sz w:val="24"/>
                <w:szCs w:val="24"/>
              </w:rPr>
              <w:t xml:space="preserve"> </w:t>
            </w:r>
            <w:r>
              <w:rPr>
                <w:kern w:val="0"/>
                <w:sz w:val="24"/>
                <w:szCs w:val="24"/>
              </w:rPr>
              <w:t>motor</w:t>
            </w:r>
            <w:r>
              <w:rPr>
                <w:spacing w:val="-1"/>
                <w:kern w:val="0"/>
                <w:sz w:val="24"/>
                <w:szCs w:val="24"/>
              </w:rPr>
              <w:t xml:space="preserve"> </w:t>
            </w:r>
            <w:r>
              <w:rPr>
                <w:kern w:val="0"/>
                <w:sz w:val="24"/>
                <w:szCs w:val="24"/>
              </w:rPr>
              <w:t>do</w:t>
            </w:r>
            <w:r>
              <w:rPr>
                <w:spacing w:val="-1"/>
                <w:kern w:val="0"/>
                <w:sz w:val="24"/>
                <w:szCs w:val="24"/>
              </w:rPr>
              <w:t>e</w:t>
            </w:r>
            <w:r>
              <w:rPr>
                <w:kern w:val="0"/>
                <w:sz w:val="24"/>
                <w:szCs w:val="24"/>
              </w:rPr>
              <w:t>s not</w:t>
            </w:r>
            <w:r>
              <w:rPr>
                <w:spacing w:val="-2"/>
                <w:kern w:val="0"/>
                <w:sz w:val="24"/>
                <w:szCs w:val="24"/>
              </w:rPr>
              <w:t xml:space="preserve"> </w:t>
            </w:r>
            <w:proofErr w:type="spellStart"/>
            <w:r>
              <w:rPr>
                <w:spacing w:val="-1"/>
                <w:kern w:val="0"/>
                <w:sz w:val="24"/>
                <w:szCs w:val="24"/>
              </w:rPr>
              <w:t>r</w:t>
            </w:r>
            <w:r>
              <w:rPr>
                <w:kern w:val="0"/>
                <w:sz w:val="24"/>
                <w:szCs w:val="24"/>
              </w:rPr>
              <w:t>uni</w:t>
            </w:r>
            <w:proofErr w:type="spellEnd"/>
            <w:r>
              <w:rPr>
                <w:rFonts w:hint="eastAsia"/>
                <w:kern w:val="0"/>
                <w:sz w:val="24"/>
                <w:szCs w:val="24"/>
              </w:rPr>
              <w:t xml:space="preserve"> </w:t>
            </w:r>
            <w:r>
              <w:rPr>
                <w:kern w:val="0"/>
                <w:sz w:val="24"/>
                <w:szCs w:val="24"/>
              </w:rPr>
              <w:t>n li</w:t>
            </w:r>
            <w:r>
              <w:rPr>
                <w:spacing w:val="-1"/>
                <w:kern w:val="0"/>
                <w:sz w:val="24"/>
                <w:szCs w:val="24"/>
              </w:rPr>
              <w:t>f</w:t>
            </w:r>
            <w:r>
              <w:rPr>
                <w:kern w:val="0"/>
                <w:sz w:val="24"/>
                <w:szCs w:val="24"/>
              </w:rPr>
              <w:t>t</w:t>
            </w:r>
            <w:r>
              <w:rPr>
                <w:spacing w:val="-2"/>
                <w:kern w:val="0"/>
                <w:sz w:val="24"/>
                <w:szCs w:val="24"/>
              </w:rPr>
              <w:t>i</w:t>
            </w:r>
            <w:r>
              <w:rPr>
                <w:kern w:val="0"/>
                <w:sz w:val="24"/>
                <w:szCs w:val="24"/>
              </w:rPr>
              <w:t>ng op</w:t>
            </w:r>
            <w:r>
              <w:rPr>
                <w:spacing w:val="-1"/>
                <w:kern w:val="0"/>
                <w:sz w:val="24"/>
                <w:szCs w:val="24"/>
              </w:rPr>
              <w:t>er</w:t>
            </w:r>
            <w:r>
              <w:rPr>
                <w:spacing w:val="1"/>
                <w:kern w:val="0"/>
                <w:sz w:val="24"/>
                <w:szCs w:val="24"/>
              </w:rPr>
              <w:t>a</w:t>
            </w:r>
            <w:r>
              <w:rPr>
                <w:kern w:val="0"/>
                <w:sz w:val="24"/>
                <w:szCs w:val="24"/>
              </w:rPr>
              <w:t>tion.</w:t>
            </w:r>
          </w:p>
        </w:tc>
        <w:tc>
          <w:tcPr>
            <w:tcW w:w="1630" w:type="pct"/>
            <w:tcBorders>
              <w:top w:val="single" w:sz="4" w:space="0" w:color="000000"/>
              <w:left w:val="single" w:sz="4" w:space="0" w:color="000000"/>
              <w:bottom w:val="single" w:sz="4" w:space="0" w:color="000000"/>
              <w:right w:val="single" w:sz="4" w:space="0" w:color="000000"/>
            </w:tcBorders>
            <w:vAlign w:val="center"/>
          </w:tcPr>
          <w:p w14:paraId="452E0ED7" w14:textId="77777777" w:rsidR="006638EA" w:rsidRDefault="00935470">
            <w:pPr>
              <w:autoSpaceDE w:val="0"/>
              <w:autoSpaceDN w:val="0"/>
              <w:adjustRightInd w:val="0"/>
              <w:spacing w:line="300" w:lineRule="exact"/>
              <w:ind w:right="347"/>
              <w:rPr>
                <w:kern w:val="0"/>
                <w:sz w:val="24"/>
                <w:szCs w:val="24"/>
              </w:rPr>
            </w:pPr>
            <w:r>
              <w:rPr>
                <w:spacing w:val="1"/>
                <w:kern w:val="0"/>
                <w:sz w:val="24"/>
                <w:szCs w:val="24"/>
              </w:rPr>
              <w:t>C</w:t>
            </w:r>
            <w:r>
              <w:rPr>
                <w:kern w:val="0"/>
                <w:sz w:val="24"/>
                <w:szCs w:val="24"/>
              </w:rPr>
              <w:t>onn</w:t>
            </w:r>
            <w:r>
              <w:rPr>
                <w:spacing w:val="-1"/>
                <w:kern w:val="0"/>
                <w:sz w:val="24"/>
                <w:szCs w:val="24"/>
              </w:rPr>
              <w:t>ec</w:t>
            </w:r>
            <w:r>
              <w:rPr>
                <w:kern w:val="0"/>
                <w:sz w:val="24"/>
                <w:szCs w:val="24"/>
              </w:rPr>
              <w:t>tion of</w:t>
            </w:r>
            <w:r>
              <w:rPr>
                <w:spacing w:val="-1"/>
                <w:kern w:val="0"/>
                <w:sz w:val="24"/>
                <w:szCs w:val="24"/>
              </w:rPr>
              <w:t xml:space="preserve"> </w:t>
            </w:r>
            <w:r>
              <w:rPr>
                <w:kern w:val="0"/>
                <w:sz w:val="24"/>
                <w:szCs w:val="24"/>
              </w:rPr>
              <w:t>pow</w:t>
            </w:r>
            <w:r>
              <w:rPr>
                <w:spacing w:val="-1"/>
                <w:kern w:val="0"/>
                <w:sz w:val="24"/>
                <w:szCs w:val="24"/>
              </w:rPr>
              <w:t>e</w:t>
            </w:r>
            <w:r>
              <w:rPr>
                <w:kern w:val="0"/>
                <w:sz w:val="24"/>
                <w:szCs w:val="24"/>
              </w:rPr>
              <w:t>r supply wi</w:t>
            </w:r>
            <w:r>
              <w:rPr>
                <w:spacing w:val="-1"/>
                <w:kern w:val="0"/>
                <w:sz w:val="24"/>
                <w:szCs w:val="24"/>
              </w:rPr>
              <w:t>re</w:t>
            </w:r>
            <w:r>
              <w:rPr>
                <w:kern w:val="0"/>
                <w:sz w:val="24"/>
                <w:szCs w:val="24"/>
              </w:rPr>
              <w:t xml:space="preserve">s is not </w:t>
            </w:r>
            <w:r>
              <w:rPr>
                <w:spacing w:val="-1"/>
                <w:kern w:val="0"/>
                <w:sz w:val="24"/>
                <w:szCs w:val="24"/>
              </w:rPr>
              <w:t>c</w:t>
            </w:r>
            <w:r>
              <w:rPr>
                <w:kern w:val="0"/>
                <w:sz w:val="24"/>
                <w:szCs w:val="24"/>
              </w:rPr>
              <w:t>o</w:t>
            </w:r>
            <w:r>
              <w:rPr>
                <w:spacing w:val="-1"/>
                <w:kern w:val="0"/>
                <w:sz w:val="24"/>
                <w:szCs w:val="24"/>
              </w:rPr>
              <w:t>rr</w:t>
            </w:r>
            <w:r>
              <w:rPr>
                <w:spacing w:val="1"/>
                <w:kern w:val="0"/>
                <w:sz w:val="24"/>
                <w:szCs w:val="24"/>
              </w:rPr>
              <w:t>e</w:t>
            </w:r>
            <w:r>
              <w:rPr>
                <w:spacing w:val="-1"/>
                <w:kern w:val="0"/>
                <w:sz w:val="24"/>
                <w:szCs w:val="24"/>
              </w:rPr>
              <w:t>c</w:t>
            </w:r>
            <w:r>
              <w:rPr>
                <w:kern w:val="0"/>
                <w:sz w:val="24"/>
                <w:szCs w:val="24"/>
              </w:rPr>
              <w:t>t.</w:t>
            </w:r>
          </w:p>
        </w:tc>
        <w:tc>
          <w:tcPr>
            <w:tcW w:w="2154" w:type="pct"/>
            <w:tcBorders>
              <w:top w:val="single" w:sz="4" w:space="0" w:color="000000"/>
              <w:left w:val="single" w:sz="4" w:space="0" w:color="000000"/>
              <w:bottom w:val="single" w:sz="4" w:space="0" w:color="000000"/>
              <w:right w:val="single" w:sz="10" w:space="0" w:color="000000"/>
            </w:tcBorders>
            <w:vAlign w:val="center"/>
          </w:tcPr>
          <w:p w14:paraId="12FC20FB" w14:textId="77777777" w:rsidR="006638EA" w:rsidRDefault="00935470">
            <w:pPr>
              <w:autoSpaceDE w:val="0"/>
              <w:autoSpaceDN w:val="0"/>
              <w:adjustRightInd w:val="0"/>
              <w:ind w:left="50"/>
              <w:rPr>
                <w:kern w:val="0"/>
                <w:sz w:val="24"/>
                <w:szCs w:val="24"/>
              </w:rPr>
            </w:pPr>
            <w:r>
              <w:rPr>
                <w:spacing w:val="1"/>
                <w:kern w:val="0"/>
                <w:sz w:val="24"/>
                <w:szCs w:val="24"/>
              </w:rPr>
              <w:t>C</w:t>
            </w:r>
            <w:r>
              <w:rPr>
                <w:kern w:val="0"/>
                <w:sz w:val="24"/>
                <w:szCs w:val="24"/>
              </w:rPr>
              <w:t>h</w:t>
            </w:r>
            <w:r>
              <w:rPr>
                <w:spacing w:val="-1"/>
                <w:kern w:val="0"/>
                <w:sz w:val="24"/>
                <w:szCs w:val="24"/>
              </w:rPr>
              <w:t>ec</w:t>
            </w:r>
            <w:r>
              <w:rPr>
                <w:kern w:val="0"/>
                <w:sz w:val="24"/>
                <w:szCs w:val="24"/>
              </w:rPr>
              <w:t>k</w:t>
            </w:r>
            <w:r>
              <w:rPr>
                <w:spacing w:val="2"/>
                <w:kern w:val="0"/>
                <w:sz w:val="24"/>
                <w:szCs w:val="24"/>
              </w:rPr>
              <w:t xml:space="preserve"> </w:t>
            </w:r>
            <w:r>
              <w:rPr>
                <w:spacing w:val="-1"/>
                <w:kern w:val="0"/>
                <w:sz w:val="24"/>
                <w:szCs w:val="24"/>
              </w:rPr>
              <w:t>a</w:t>
            </w:r>
            <w:r>
              <w:rPr>
                <w:kern w:val="0"/>
                <w:sz w:val="24"/>
                <w:szCs w:val="24"/>
              </w:rPr>
              <w:t xml:space="preserve">nd </w:t>
            </w:r>
            <w:r>
              <w:rPr>
                <w:spacing w:val="-1"/>
                <w:kern w:val="0"/>
                <w:sz w:val="24"/>
                <w:szCs w:val="24"/>
              </w:rPr>
              <w:t>c</w:t>
            </w:r>
            <w:r>
              <w:rPr>
                <w:kern w:val="0"/>
                <w:sz w:val="24"/>
                <w:szCs w:val="24"/>
              </w:rPr>
              <w:t>o</w:t>
            </w:r>
            <w:r>
              <w:rPr>
                <w:spacing w:val="-1"/>
                <w:kern w:val="0"/>
                <w:sz w:val="24"/>
                <w:szCs w:val="24"/>
              </w:rPr>
              <w:t>rr</w:t>
            </w:r>
            <w:r>
              <w:rPr>
                <w:spacing w:val="1"/>
                <w:kern w:val="0"/>
                <w:sz w:val="24"/>
                <w:szCs w:val="24"/>
              </w:rPr>
              <w:t>e</w:t>
            </w:r>
            <w:r>
              <w:rPr>
                <w:spacing w:val="-1"/>
                <w:kern w:val="0"/>
                <w:sz w:val="24"/>
                <w:szCs w:val="24"/>
              </w:rPr>
              <w:t>c</w:t>
            </w:r>
            <w:r>
              <w:rPr>
                <w:kern w:val="0"/>
                <w:sz w:val="24"/>
                <w:szCs w:val="24"/>
              </w:rPr>
              <w:t>t wi</w:t>
            </w:r>
            <w:r>
              <w:rPr>
                <w:spacing w:val="-1"/>
                <w:kern w:val="0"/>
                <w:sz w:val="24"/>
                <w:szCs w:val="24"/>
              </w:rPr>
              <w:t>r</w:t>
            </w:r>
            <w:r>
              <w:rPr>
                <w:kern w:val="0"/>
                <w:sz w:val="24"/>
                <w:szCs w:val="24"/>
              </w:rPr>
              <w:t>e</w:t>
            </w:r>
            <w:r>
              <w:rPr>
                <w:spacing w:val="1"/>
                <w:kern w:val="0"/>
                <w:sz w:val="24"/>
                <w:szCs w:val="24"/>
              </w:rPr>
              <w:t xml:space="preserve"> </w:t>
            </w:r>
            <w:r>
              <w:rPr>
                <w:spacing w:val="-1"/>
                <w:kern w:val="0"/>
                <w:sz w:val="24"/>
                <w:szCs w:val="24"/>
              </w:rPr>
              <w:t>c</w:t>
            </w:r>
            <w:r>
              <w:rPr>
                <w:kern w:val="0"/>
                <w:sz w:val="24"/>
                <w:szCs w:val="24"/>
              </w:rPr>
              <w:t>onn</w:t>
            </w:r>
            <w:r>
              <w:rPr>
                <w:spacing w:val="-1"/>
                <w:kern w:val="0"/>
                <w:sz w:val="24"/>
                <w:szCs w:val="24"/>
              </w:rPr>
              <w:t>e</w:t>
            </w:r>
            <w:r>
              <w:rPr>
                <w:spacing w:val="1"/>
                <w:kern w:val="0"/>
                <w:sz w:val="24"/>
                <w:szCs w:val="24"/>
              </w:rPr>
              <w:t>c</w:t>
            </w:r>
            <w:r>
              <w:rPr>
                <w:kern w:val="0"/>
                <w:sz w:val="24"/>
                <w:szCs w:val="24"/>
              </w:rPr>
              <w:t>tion</w:t>
            </w:r>
          </w:p>
        </w:tc>
      </w:tr>
      <w:tr w:rsidR="006638EA" w14:paraId="697859BE" w14:textId="77777777">
        <w:trPr>
          <w:trHeight w:hRule="exact" w:val="1485"/>
        </w:trPr>
        <w:tc>
          <w:tcPr>
            <w:tcW w:w="1216" w:type="pct"/>
            <w:vMerge/>
            <w:tcBorders>
              <w:top w:val="single" w:sz="4" w:space="0" w:color="000000"/>
              <w:left w:val="single" w:sz="10" w:space="0" w:color="000000"/>
              <w:bottom w:val="single" w:sz="4" w:space="0" w:color="000000"/>
              <w:right w:val="single" w:sz="4" w:space="0" w:color="000000"/>
            </w:tcBorders>
            <w:vAlign w:val="center"/>
          </w:tcPr>
          <w:p w14:paraId="5F471C0C" w14:textId="77777777" w:rsidR="006638EA" w:rsidRDefault="006638EA">
            <w:pPr>
              <w:autoSpaceDE w:val="0"/>
              <w:autoSpaceDN w:val="0"/>
              <w:adjustRightInd w:val="0"/>
              <w:ind w:left="50"/>
              <w:rPr>
                <w:kern w:val="0"/>
                <w:sz w:val="24"/>
                <w:szCs w:val="24"/>
              </w:rPr>
            </w:pPr>
          </w:p>
        </w:tc>
        <w:tc>
          <w:tcPr>
            <w:tcW w:w="1630" w:type="pct"/>
            <w:tcBorders>
              <w:top w:val="single" w:sz="4" w:space="0" w:color="000000"/>
              <w:left w:val="single" w:sz="4" w:space="0" w:color="000000"/>
              <w:bottom w:val="single" w:sz="4" w:space="0" w:color="000000"/>
              <w:right w:val="single" w:sz="4" w:space="0" w:color="000000"/>
            </w:tcBorders>
            <w:vAlign w:val="center"/>
          </w:tcPr>
          <w:p w14:paraId="460BF078" w14:textId="77777777" w:rsidR="006638EA" w:rsidRDefault="00935470">
            <w:pPr>
              <w:autoSpaceDE w:val="0"/>
              <w:autoSpaceDN w:val="0"/>
              <w:adjustRightInd w:val="0"/>
              <w:spacing w:before="71" w:line="258" w:lineRule="auto"/>
              <w:ind w:left="50" w:right="213"/>
              <w:rPr>
                <w:kern w:val="0"/>
                <w:sz w:val="24"/>
                <w:szCs w:val="24"/>
              </w:rPr>
            </w:pPr>
            <w:r>
              <w:rPr>
                <w:kern w:val="0"/>
                <w:sz w:val="24"/>
                <w:szCs w:val="24"/>
              </w:rPr>
              <w:t>The</w:t>
            </w:r>
            <w:r>
              <w:rPr>
                <w:spacing w:val="-13"/>
                <w:kern w:val="0"/>
                <w:sz w:val="24"/>
                <w:szCs w:val="24"/>
              </w:rPr>
              <w:t xml:space="preserve"> </w:t>
            </w:r>
            <w:r>
              <w:rPr>
                <w:kern w:val="0"/>
                <w:sz w:val="24"/>
                <w:szCs w:val="24"/>
              </w:rPr>
              <w:t>AC</w:t>
            </w:r>
            <w:r>
              <w:rPr>
                <w:spacing w:val="1"/>
                <w:kern w:val="0"/>
                <w:sz w:val="24"/>
                <w:szCs w:val="24"/>
              </w:rPr>
              <w:t xml:space="preserve"> </w:t>
            </w:r>
            <w:r>
              <w:rPr>
                <w:spacing w:val="-1"/>
                <w:kern w:val="0"/>
                <w:sz w:val="24"/>
                <w:szCs w:val="24"/>
              </w:rPr>
              <w:t>c</w:t>
            </w:r>
            <w:r>
              <w:rPr>
                <w:kern w:val="0"/>
                <w:sz w:val="24"/>
                <w:szCs w:val="24"/>
              </w:rPr>
              <w:t>ont</w:t>
            </w:r>
            <w:r>
              <w:rPr>
                <w:spacing w:val="-1"/>
                <w:kern w:val="0"/>
                <w:sz w:val="24"/>
                <w:szCs w:val="24"/>
              </w:rPr>
              <w:t>ac</w:t>
            </w:r>
            <w:r>
              <w:rPr>
                <w:kern w:val="0"/>
                <w:sz w:val="24"/>
                <w:szCs w:val="24"/>
              </w:rPr>
              <w:t>tor</w:t>
            </w:r>
            <w:r>
              <w:rPr>
                <w:spacing w:val="2"/>
                <w:kern w:val="0"/>
                <w:sz w:val="24"/>
                <w:szCs w:val="24"/>
              </w:rPr>
              <w:t xml:space="preserve"> </w:t>
            </w:r>
            <w:r>
              <w:rPr>
                <w:kern w:val="0"/>
                <w:sz w:val="24"/>
                <w:szCs w:val="24"/>
              </w:rPr>
              <w:t xml:space="preserve">in the </w:t>
            </w:r>
            <w:r>
              <w:rPr>
                <w:spacing w:val="-1"/>
                <w:kern w:val="0"/>
                <w:sz w:val="24"/>
                <w:szCs w:val="24"/>
              </w:rPr>
              <w:t>c</w:t>
            </w:r>
            <w:r>
              <w:rPr>
                <w:kern w:val="0"/>
                <w:sz w:val="24"/>
                <w:szCs w:val="24"/>
              </w:rPr>
              <w:t>i</w:t>
            </w:r>
            <w:r>
              <w:rPr>
                <w:spacing w:val="-1"/>
                <w:kern w:val="0"/>
                <w:sz w:val="24"/>
                <w:szCs w:val="24"/>
              </w:rPr>
              <w:t>rc</w:t>
            </w:r>
            <w:r>
              <w:rPr>
                <w:kern w:val="0"/>
                <w:sz w:val="24"/>
                <w:szCs w:val="24"/>
              </w:rPr>
              <w:t>uit</w:t>
            </w:r>
            <w:r>
              <w:rPr>
                <w:spacing w:val="3"/>
                <w:kern w:val="0"/>
                <w:sz w:val="24"/>
                <w:szCs w:val="24"/>
              </w:rPr>
              <w:t xml:space="preserve"> </w:t>
            </w:r>
            <w:r>
              <w:rPr>
                <w:kern w:val="0"/>
                <w:sz w:val="24"/>
                <w:szCs w:val="24"/>
              </w:rPr>
              <w:t>of</w:t>
            </w:r>
            <w:r>
              <w:rPr>
                <w:spacing w:val="-1"/>
                <w:kern w:val="0"/>
                <w:sz w:val="24"/>
                <w:szCs w:val="24"/>
              </w:rPr>
              <w:t xml:space="preserve"> </w:t>
            </w:r>
            <w:r>
              <w:rPr>
                <w:kern w:val="0"/>
                <w:sz w:val="24"/>
                <w:szCs w:val="24"/>
              </w:rPr>
              <w:t>the</w:t>
            </w:r>
            <w:r>
              <w:rPr>
                <w:spacing w:val="-1"/>
                <w:kern w:val="0"/>
                <w:sz w:val="24"/>
                <w:szCs w:val="24"/>
              </w:rPr>
              <w:t xml:space="preserve"> </w:t>
            </w:r>
            <w:r>
              <w:rPr>
                <w:kern w:val="0"/>
                <w:sz w:val="24"/>
                <w:szCs w:val="24"/>
              </w:rPr>
              <w:t>motor</w:t>
            </w:r>
            <w:r>
              <w:rPr>
                <w:spacing w:val="-1"/>
                <w:kern w:val="0"/>
                <w:sz w:val="24"/>
                <w:szCs w:val="24"/>
              </w:rPr>
              <w:t xml:space="preserve"> </w:t>
            </w:r>
            <w:r>
              <w:rPr>
                <w:kern w:val="0"/>
                <w:sz w:val="24"/>
                <w:szCs w:val="24"/>
              </w:rPr>
              <w:t>do</w:t>
            </w:r>
            <w:r>
              <w:rPr>
                <w:spacing w:val="-1"/>
                <w:kern w:val="0"/>
                <w:sz w:val="24"/>
                <w:szCs w:val="24"/>
              </w:rPr>
              <w:t>e</w:t>
            </w:r>
            <w:r>
              <w:rPr>
                <w:kern w:val="0"/>
                <w:sz w:val="24"/>
                <w:szCs w:val="24"/>
              </w:rPr>
              <w:t>s not pi</w:t>
            </w:r>
            <w:r>
              <w:rPr>
                <w:spacing w:val="-1"/>
                <w:kern w:val="0"/>
                <w:sz w:val="24"/>
                <w:szCs w:val="24"/>
              </w:rPr>
              <w:t>c</w:t>
            </w:r>
            <w:r>
              <w:rPr>
                <w:kern w:val="0"/>
                <w:sz w:val="24"/>
                <w:szCs w:val="24"/>
              </w:rPr>
              <w:t>k up.</w:t>
            </w:r>
          </w:p>
        </w:tc>
        <w:tc>
          <w:tcPr>
            <w:tcW w:w="2154" w:type="pct"/>
            <w:tcBorders>
              <w:top w:val="single" w:sz="4" w:space="0" w:color="000000"/>
              <w:left w:val="single" w:sz="4" w:space="0" w:color="000000"/>
              <w:bottom w:val="single" w:sz="4" w:space="0" w:color="000000"/>
              <w:right w:val="single" w:sz="10" w:space="0" w:color="000000"/>
            </w:tcBorders>
            <w:vAlign w:val="center"/>
          </w:tcPr>
          <w:p w14:paraId="53150BF3" w14:textId="77777777" w:rsidR="006638EA" w:rsidRDefault="00935470">
            <w:pPr>
              <w:autoSpaceDE w:val="0"/>
              <w:autoSpaceDN w:val="0"/>
              <w:adjustRightInd w:val="0"/>
              <w:spacing w:before="16" w:line="260" w:lineRule="auto"/>
              <w:ind w:left="50" w:right="15"/>
              <w:rPr>
                <w:kern w:val="0"/>
                <w:sz w:val="24"/>
                <w:szCs w:val="24"/>
              </w:rPr>
            </w:pPr>
            <w:r>
              <w:rPr>
                <w:spacing w:val="-3"/>
                <w:kern w:val="0"/>
                <w:sz w:val="24"/>
                <w:szCs w:val="24"/>
              </w:rPr>
              <w:t>I</w:t>
            </w:r>
            <w:r>
              <w:rPr>
                <w:kern w:val="0"/>
                <w:sz w:val="24"/>
                <w:szCs w:val="24"/>
              </w:rPr>
              <w:t>f</w:t>
            </w:r>
            <w:r>
              <w:rPr>
                <w:spacing w:val="4"/>
                <w:kern w:val="0"/>
                <w:sz w:val="24"/>
                <w:szCs w:val="24"/>
              </w:rPr>
              <w:t xml:space="preserve"> </w:t>
            </w:r>
            <w:r>
              <w:rPr>
                <w:kern w:val="0"/>
                <w:sz w:val="24"/>
                <w:szCs w:val="24"/>
              </w:rPr>
              <w:t>the</w:t>
            </w:r>
            <w:r>
              <w:rPr>
                <w:spacing w:val="2"/>
                <w:kern w:val="0"/>
                <w:sz w:val="24"/>
                <w:szCs w:val="24"/>
              </w:rPr>
              <w:t xml:space="preserve"> </w:t>
            </w:r>
            <w:r>
              <w:rPr>
                <w:kern w:val="0"/>
                <w:sz w:val="24"/>
                <w:szCs w:val="24"/>
              </w:rPr>
              <w:t>motor op</w:t>
            </w:r>
            <w:r>
              <w:rPr>
                <w:spacing w:val="-1"/>
                <w:kern w:val="0"/>
                <w:sz w:val="24"/>
                <w:szCs w:val="24"/>
              </w:rPr>
              <w:t>er</w:t>
            </w:r>
            <w:r>
              <w:rPr>
                <w:spacing w:val="1"/>
                <w:kern w:val="0"/>
                <w:sz w:val="24"/>
                <w:szCs w:val="24"/>
              </w:rPr>
              <w:t>a</w:t>
            </w:r>
            <w:r>
              <w:rPr>
                <w:kern w:val="0"/>
                <w:sz w:val="24"/>
                <w:szCs w:val="24"/>
              </w:rPr>
              <w:t>t</w:t>
            </w:r>
            <w:r>
              <w:rPr>
                <w:spacing w:val="-1"/>
                <w:kern w:val="0"/>
                <w:sz w:val="24"/>
                <w:szCs w:val="24"/>
              </w:rPr>
              <w:t>e</w:t>
            </w:r>
            <w:r>
              <w:rPr>
                <w:kern w:val="0"/>
                <w:sz w:val="24"/>
                <w:szCs w:val="24"/>
              </w:rPr>
              <w:t>s</w:t>
            </w:r>
            <w:r>
              <w:rPr>
                <w:spacing w:val="3"/>
                <w:kern w:val="0"/>
                <w:sz w:val="24"/>
                <w:szCs w:val="24"/>
              </w:rPr>
              <w:t xml:space="preserve"> </w:t>
            </w:r>
            <w:r>
              <w:rPr>
                <w:kern w:val="0"/>
                <w:sz w:val="24"/>
                <w:szCs w:val="24"/>
              </w:rPr>
              <w:t>wh</w:t>
            </w:r>
            <w:r>
              <w:rPr>
                <w:spacing w:val="-1"/>
                <w:kern w:val="0"/>
                <w:sz w:val="24"/>
                <w:szCs w:val="24"/>
              </w:rPr>
              <w:t>e</w:t>
            </w:r>
            <w:r>
              <w:rPr>
                <w:kern w:val="0"/>
                <w:sz w:val="24"/>
                <w:szCs w:val="24"/>
              </w:rPr>
              <w:t>n</w:t>
            </w:r>
            <w:r>
              <w:rPr>
                <w:spacing w:val="5"/>
                <w:kern w:val="0"/>
                <w:sz w:val="24"/>
                <w:szCs w:val="24"/>
              </w:rPr>
              <w:t xml:space="preserve"> </w:t>
            </w:r>
            <w:r>
              <w:rPr>
                <w:spacing w:val="-1"/>
                <w:kern w:val="0"/>
                <w:sz w:val="24"/>
                <w:szCs w:val="24"/>
              </w:rPr>
              <w:t>f</w:t>
            </w:r>
            <w:r>
              <w:rPr>
                <w:kern w:val="0"/>
                <w:sz w:val="24"/>
                <w:szCs w:val="24"/>
              </w:rPr>
              <w:t>o</w:t>
            </w:r>
            <w:r>
              <w:rPr>
                <w:spacing w:val="-1"/>
                <w:kern w:val="0"/>
                <w:sz w:val="24"/>
                <w:szCs w:val="24"/>
              </w:rPr>
              <w:t>rc</w:t>
            </w:r>
            <w:r>
              <w:rPr>
                <w:kern w:val="0"/>
                <w:sz w:val="24"/>
                <w:szCs w:val="24"/>
              </w:rPr>
              <w:t>ing</w:t>
            </w:r>
            <w:r>
              <w:rPr>
                <w:spacing w:val="3"/>
                <w:kern w:val="0"/>
                <w:sz w:val="24"/>
                <w:szCs w:val="24"/>
              </w:rPr>
              <w:t xml:space="preserve"> </w:t>
            </w:r>
            <w:r>
              <w:rPr>
                <w:kern w:val="0"/>
                <w:sz w:val="24"/>
                <w:szCs w:val="24"/>
              </w:rPr>
              <w:t>the</w:t>
            </w:r>
            <w:r>
              <w:rPr>
                <w:spacing w:val="2"/>
                <w:kern w:val="0"/>
                <w:sz w:val="24"/>
                <w:szCs w:val="24"/>
              </w:rPr>
              <w:t xml:space="preserve"> </w:t>
            </w:r>
            <w:r>
              <w:rPr>
                <w:spacing w:val="-1"/>
                <w:kern w:val="0"/>
                <w:sz w:val="24"/>
                <w:szCs w:val="24"/>
              </w:rPr>
              <w:t>c</w:t>
            </w:r>
            <w:r>
              <w:rPr>
                <w:kern w:val="0"/>
                <w:sz w:val="24"/>
                <w:szCs w:val="24"/>
              </w:rPr>
              <w:t>ont</w:t>
            </w:r>
            <w:r>
              <w:rPr>
                <w:spacing w:val="-1"/>
                <w:kern w:val="0"/>
                <w:sz w:val="24"/>
                <w:szCs w:val="24"/>
              </w:rPr>
              <w:t>ac</w:t>
            </w:r>
            <w:r>
              <w:rPr>
                <w:kern w:val="0"/>
                <w:sz w:val="24"/>
                <w:szCs w:val="24"/>
              </w:rPr>
              <w:t>tor down</w:t>
            </w:r>
            <w:r>
              <w:rPr>
                <w:spacing w:val="2"/>
                <w:kern w:val="0"/>
                <w:sz w:val="24"/>
                <w:szCs w:val="24"/>
              </w:rPr>
              <w:t xml:space="preserve"> </w:t>
            </w:r>
            <w:r>
              <w:rPr>
                <w:kern w:val="0"/>
                <w:sz w:val="24"/>
                <w:szCs w:val="24"/>
              </w:rPr>
              <w:t>with</w:t>
            </w:r>
            <w:r>
              <w:rPr>
                <w:spacing w:val="2"/>
                <w:kern w:val="0"/>
                <w:sz w:val="24"/>
                <w:szCs w:val="24"/>
              </w:rPr>
              <w:t xml:space="preserve"> </w:t>
            </w:r>
            <w:r>
              <w:rPr>
                <w:spacing w:val="-1"/>
                <w:kern w:val="0"/>
                <w:sz w:val="24"/>
                <w:szCs w:val="24"/>
              </w:rPr>
              <w:t>a</w:t>
            </w:r>
            <w:r>
              <w:rPr>
                <w:kern w:val="0"/>
                <w:sz w:val="24"/>
                <w:szCs w:val="24"/>
              </w:rPr>
              <w:t>n</w:t>
            </w:r>
            <w:r>
              <w:rPr>
                <w:spacing w:val="5"/>
                <w:kern w:val="0"/>
                <w:sz w:val="24"/>
                <w:szCs w:val="24"/>
              </w:rPr>
              <w:t xml:space="preserve"> </w:t>
            </w:r>
            <w:r>
              <w:rPr>
                <w:kern w:val="0"/>
                <w:sz w:val="24"/>
                <w:szCs w:val="24"/>
              </w:rPr>
              <w:t>isol</w:t>
            </w:r>
            <w:r>
              <w:rPr>
                <w:spacing w:val="-1"/>
                <w:kern w:val="0"/>
                <w:sz w:val="24"/>
                <w:szCs w:val="24"/>
              </w:rPr>
              <w:t>a</w:t>
            </w:r>
            <w:r>
              <w:rPr>
                <w:kern w:val="0"/>
                <w:sz w:val="24"/>
                <w:szCs w:val="24"/>
              </w:rPr>
              <w:t xml:space="preserve">tion </w:t>
            </w:r>
            <w:r>
              <w:rPr>
                <w:spacing w:val="-1"/>
                <w:kern w:val="0"/>
                <w:sz w:val="24"/>
                <w:szCs w:val="24"/>
              </w:rPr>
              <w:t>r</w:t>
            </w:r>
            <w:r>
              <w:rPr>
                <w:kern w:val="0"/>
                <w:sz w:val="24"/>
                <w:szCs w:val="24"/>
              </w:rPr>
              <w:t>od,</w:t>
            </w:r>
            <w:r>
              <w:rPr>
                <w:spacing w:val="5"/>
                <w:kern w:val="0"/>
                <w:sz w:val="24"/>
                <w:szCs w:val="24"/>
              </w:rPr>
              <w:t xml:space="preserve"> </w:t>
            </w:r>
            <w:r>
              <w:rPr>
                <w:spacing w:val="-1"/>
                <w:kern w:val="0"/>
                <w:sz w:val="24"/>
                <w:szCs w:val="24"/>
              </w:rPr>
              <w:t>c</w:t>
            </w:r>
            <w:r>
              <w:rPr>
                <w:kern w:val="0"/>
                <w:sz w:val="24"/>
                <w:szCs w:val="24"/>
              </w:rPr>
              <w:t>h</w:t>
            </w:r>
            <w:r>
              <w:rPr>
                <w:spacing w:val="-1"/>
                <w:kern w:val="0"/>
                <w:sz w:val="24"/>
                <w:szCs w:val="24"/>
              </w:rPr>
              <w:t>e</w:t>
            </w:r>
            <w:r>
              <w:rPr>
                <w:spacing w:val="1"/>
                <w:kern w:val="0"/>
                <w:sz w:val="24"/>
                <w:szCs w:val="24"/>
              </w:rPr>
              <w:t>c</w:t>
            </w:r>
            <w:r>
              <w:rPr>
                <w:kern w:val="0"/>
                <w:sz w:val="24"/>
                <w:szCs w:val="24"/>
              </w:rPr>
              <w:t>k</w:t>
            </w:r>
            <w:r>
              <w:rPr>
                <w:spacing w:val="2"/>
                <w:kern w:val="0"/>
                <w:sz w:val="24"/>
                <w:szCs w:val="24"/>
              </w:rPr>
              <w:t xml:space="preserve"> </w:t>
            </w:r>
            <w:r>
              <w:rPr>
                <w:kern w:val="0"/>
                <w:sz w:val="24"/>
                <w:szCs w:val="24"/>
              </w:rPr>
              <w:t>the</w:t>
            </w:r>
            <w:r>
              <w:rPr>
                <w:spacing w:val="4"/>
                <w:kern w:val="0"/>
                <w:sz w:val="24"/>
                <w:szCs w:val="24"/>
              </w:rPr>
              <w:t xml:space="preserve"> </w:t>
            </w:r>
            <w:r>
              <w:rPr>
                <w:spacing w:val="-1"/>
                <w:kern w:val="0"/>
                <w:sz w:val="24"/>
                <w:szCs w:val="24"/>
              </w:rPr>
              <w:t>c</w:t>
            </w:r>
            <w:r>
              <w:rPr>
                <w:kern w:val="0"/>
                <w:sz w:val="24"/>
                <w:szCs w:val="24"/>
              </w:rPr>
              <w:t>ont</w:t>
            </w:r>
            <w:r>
              <w:rPr>
                <w:spacing w:val="-1"/>
                <w:kern w:val="0"/>
                <w:sz w:val="24"/>
                <w:szCs w:val="24"/>
              </w:rPr>
              <w:t>r</w:t>
            </w:r>
            <w:r>
              <w:rPr>
                <w:kern w:val="0"/>
                <w:sz w:val="24"/>
                <w:szCs w:val="24"/>
              </w:rPr>
              <w:t xml:space="preserve">ol </w:t>
            </w:r>
            <w:r>
              <w:rPr>
                <w:spacing w:val="-1"/>
                <w:kern w:val="0"/>
                <w:sz w:val="24"/>
                <w:szCs w:val="24"/>
              </w:rPr>
              <w:t>c</w:t>
            </w:r>
            <w:r>
              <w:rPr>
                <w:kern w:val="0"/>
                <w:sz w:val="24"/>
                <w:szCs w:val="24"/>
              </w:rPr>
              <w:t>i</w:t>
            </w:r>
            <w:r>
              <w:rPr>
                <w:spacing w:val="-1"/>
                <w:kern w:val="0"/>
                <w:sz w:val="24"/>
                <w:szCs w:val="24"/>
              </w:rPr>
              <w:t>rc</w:t>
            </w:r>
            <w:r>
              <w:rPr>
                <w:kern w:val="0"/>
                <w:sz w:val="24"/>
                <w:szCs w:val="24"/>
              </w:rPr>
              <w:t>uit.</w:t>
            </w:r>
            <w:r>
              <w:rPr>
                <w:spacing w:val="2"/>
                <w:kern w:val="0"/>
                <w:sz w:val="24"/>
                <w:szCs w:val="24"/>
              </w:rPr>
              <w:t xml:space="preserve"> </w:t>
            </w:r>
            <w:r>
              <w:rPr>
                <w:spacing w:val="-3"/>
                <w:kern w:val="0"/>
                <w:sz w:val="24"/>
                <w:szCs w:val="24"/>
              </w:rPr>
              <w:t>I</w:t>
            </w:r>
            <w:r>
              <w:rPr>
                <w:kern w:val="0"/>
                <w:sz w:val="24"/>
                <w:szCs w:val="24"/>
              </w:rPr>
              <w:t>f</w:t>
            </w:r>
            <w:r>
              <w:rPr>
                <w:spacing w:val="6"/>
                <w:kern w:val="0"/>
                <w:sz w:val="24"/>
                <w:szCs w:val="24"/>
              </w:rPr>
              <w:t xml:space="preserve"> </w:t>
            </w:r>
            <w:r>
              <w:rPr>
                <w:kern w:val="0"/>
                <w:sz w:val="24"/>
                <w:szCs w:val="24"/>
              </w:rPr>
              <w:t>the</w:t>
            </w:r>
            <w:r>
              <w:rPr>
                <w:spacing w:val="1"/>
                <w:kern w:val="0"/>
                <w:sz w:val="24"/>
                <w:szCs w:val="24"/>
              </w:rPr>
              <w:t xml:space="preserve"> </w:t>
            </w:r>
            <w:r>
              <w:rPr>
                <w:kern w:val="0"/>
                <w:sz w:val="24"/>
                <w:szCs w:val="24"/>
              </w:rPr>
              <w:t>volt</w:t>
            </w:r>
            <w:r>
              <w:rPr>
                <w:spacing w:val="-1"/>
                <w:kern w:val="0"/>
                <w:sz w:val="24"/>
                <w:szCs w:val="24"/>
              </w:rPr>
              <w:t>a</w:t>
            </w:r>
            <w:r>
              <w:rPr>
                <w:spacing w:val="-2"/>
                <w:kern w:val="0"/>
                <w:sz w:val="24"/>
                <w:szCs w:val="24"/>
              </w:rPr>
              <w:t>g</w:t>
            </w:r>
            <w:r>
              <w:rPr>
                <w:kern w:val="0"/>
                <w:sz w:val="24"/>
                <w:szCs w:val="24"/>
              </w:rPr>
              <w:t>e</w:t>
            </w:r>
            <w:r>
              <w:rPr>
                <w:spacing w:val="4"/>
                <w:kern w:val="0"/>
                <w:sz w:val="24"/>
                <w:szCs w:val="24"/>
              </w:rPr>
              <w:t xml:space="preserve"> </w:t>
            </w:r>
            <w:r>
              <w:rPr>
                <w:spacing w:val="-1"/>
                <w:kern w:val="0"/>
                <w:sz w:val="24"/>
                <w:szCs w:val="24"/>
              </w:rPr>
              <w:t>a</w:t>
            </w:r>
            <w:r>
              <w:rPr>
                <w:kern w:val="0"/>
                <w:sz w:val="24"/>
                <w:szCs w:val="24"/>
              </w:rPr>
              <w:t>t two</w:t>
            </w:r>
            <w:r>
              <w:rPr>
                <w:spacing w:val="2"/>
                <w:kern w:val="0"/>
                <w:sz w:val="24"/>
                <w:szCs w:val="24"/>
              </w:rPr>
              <w:t xml:space="preserve"> </w:t>
            </w:r>
            <w:r>
              <w:rPr>
                <w:spacing w:val="-1"/>
                <w:kern w:val="0"/>
                <w:sz w:val="24"/>
                <w:szCs w:val="24"/>
              </w:rPr>
              <w:t>e</w:t>
            </w:r>
            <w:r>
              <w:rPr>
                <w:kern w:val="0"/>
                <w:sz w:val="24"/>
                <w:szCs w:val="24"/>
              </w:rPr>
              <w:t>nds</w:t>
            </w:r>
            <w:r>
              <w:rPr>
                <w:spacing w:val="2"/>
                <w:kern w:val="0"/>
                <w:sz w:val="24"/>
                <w:szCs w:val="24"/>
              </w:rPr>
              <w:t xml:space="preserve"> </w:t>
            </w:r>
            <w:r>
              <w:rPr>
                <w:kern w:val="0"/>
                <w:sz w:val="24"/>
                <w:szCs w:val="24"/>
              </w:rPr>
              <w:t>of</w:t>
            </w:r>
            <w:r>
              <w:rPr>
                <w:spacing w:val="1"/>
                <w:kern w:val="0"/>
                <w:sz w:val="24"/>
                <w:szCs w:val="24"/>
              </w:rPr>
              <w:t xml:space="preserve"> </w:t>
            </w:r>
            <w:r>
              <w:rPr>
                <w:kern w:val="0"/>
                <w:sz w:val="24"/>
                <w:szCs w:val="24"/>
              </w:rPr>
              <w:t>the</w:t>
            </w:r>
            <w:r>
              <w:rPr>
                <w:spacing w:val="1"/>
                <w:kern w:val="0"/>
                <w:sz w:val="24"/>
                <w:szCs w:val="24"/>
              </w:rPr>
              <w:t xml:space="preserve"> </w:t>
            </w:r>
            <w:r>
              <w:rPr>
                <w:spacing w:val="-1"/>
                <w:kern w:val="0"/>
                <w:sz w:val="24"/>
                <w:szCs w:val="24"/>
              </w:rPr>
              <w:t>c</w:t>
            </w:r>
            <w:r>
              <w:rPr>
                <w:kern w:val="0"/>
                <w:sz w:val="24"/>
                <w:szCs w:val="24"/>
              </w:rPr>
              <w:t>ont</w:t>
            </w:r>
            <w:r>
              <w:rPr>
                <w:spacing w:val="-1"/>
                <w:kern w:val="0"/>
                <w:sz w:val="24"/>
                <w:szCs w:val="24"/>
              </w:rPr>
              <w:t>ac</w:t>
            </w:r>
            <w:r>
              <w:rPr>
                <w:kern w:val="0"/>
                <w:sz w:val="24"/>
                <w:szCs w:val="24"/>
              </w:rPr>
              <w:t xml:space="preserve">tor </w:t>
            </w:r>
            <w:r>
              <w:rPr>
                <w:spacing w:val="-1"/>
                <w:kern w:val="0"/>
                <w:sz w:val="24"/>
                <w:szCs w:val="24"/>
              </w:rPr>
              <w:t>c</w:t>
            </w:r>
            <w:r>
              <w:rPr>
                <w:kern w:val="0"/>
                <w:sz w:val="24"/>
                <w:szCs w:val="24"/>
              </w:rPr>
              <w:t>oil is</w:t>
            </w:r>
            <w:r>
              <w:rPr>
                <w:spacing w:val="-2"/>
                <w:kern w:val="0"/>
                <w:sz w:val="24"/>
                <w:szCs w:val="24"/>
              </w:rPr>
              <w:t xml:space="preserve"> </w:t>
            </w:r>
            <w:r>
              <w:rPr>
                <w:kern w:val="0"/>
                <w:sz w:val="24"/>
                <w:szCs w:val="24"/>
              </w:rPr>
              <w:t>no</w:t>
            </w:r>
            <w:r>
              <w:rPr>
                <w:spacing w:val="-1"/>
                <w:kern w:val="0"/>
                <w:sz w:val="24"/>
                <w:szCs w:val="24"/>
              </w:rPr>
              <w:t>r</w:t>
            </w:r>
            <w:r>
              <w:rPr>
                <w:kern w:val="0"/>
                <w:sz w:val="24"/>
                <w:szCs w:val="24"/>
              </w:rPr>
              <w:t>m</w:t>
            </w:r>
            <w:r>
              <w:rPr>
                <w:spacing w:val="-1"/>
                <w:kern w:val="0"/>
                <w:sz w:val="24"/>
                <w:szCs w:val="24"/>
              </w:rPr>
              <w:t>a</w:t>
            </w:r>
            <w:r>
              <w:rPr>
                <w:kern w:val="0"/>
                <w:sz w:val="24"/>
                <w:szCs w:val="24"/>
              </w:rPr>
              <w:t>l,</w:t>
            </w:r>
            <w:r>
              <w:rPr>
                <w:spacing w:val="2"/>
                <w:kern w:val="0"/>
                <w:sz w:val="24"/>
                <w:szCs w:val="24"/>
              </w:rPr>
              <w:t xml:space="preserve"> </w:t>
            </w:r>
            <w:r>
              <w:rPr>
                <w:spacing w:val="-1"/>
                <w:kern w:val="0"/>
                <w:sz w:val="24"/>
                <w:szCs w:val="24"/>
              </w:rPr>
              <w:t>re</w:t>
            </w:r>
            <w:r>
              <w:rPr>
                <w:kern w:val="0"/>
                <w:sz w:val="24"/>
                <w:szCs w:val="24"/>
              </w:rPr>
              <w:t>pl</w:t>
            </w:r>
            <w:r>
              <w:rPr>
                <w:spacing w:val="-1"/>
                <w:kern w:val="0"/>
                <w:sz w:val="24"/>
                <w:szCs w:val="24"/>
              </w:rPr>
              <w:t>ac</w:t>
            </w:r>
            <w:r>
              <w:rPr>
                <w:kern w:val="0"/>
                <w:sz w:val="24"/>
                <w:szCs w:val="24"/>
              </w:rPr>
              <w:t>e</w:t>
            </w:r>
            <w:r>
              <w:rPr>
                <w:spacing w:val="1"/>
                <w:kern w:val="0"/>
                <w:sz w:val="24"/>
                <w:szCs w:val="24"/>
              </w:rPr>
              <w:t xml:space="preserve"> </w:t>
            </w:r>
            <w:r>
              <w:rPr>
                <w:kern w:val="0"/>
                <w:sz w:val="24"/>
                <w:szCs w:val="24"/>
              </w:rPr>
              <w:t>the</w:t>
            </w:r>
            <w:r>
              <w:rPr>
                <w:spacing w:val="-1"/>
                <w:kern w:val="0"/>
                <w:sz w:val="24"/>
                <w:szCs w:val="24"/>
              </w:rPr>
              <w:t xml:space="preserve"> c</w:t>
            </w:r>
            <w:r>
              <w:rPr>
                <w:kern w:val="0"/>
                <w:sz w:val="24"/>
                <w:szCs w:val="24"/>
              </w:rPr>
              <w:t>ont</w:t>
            </w:r>
            <w:r>
              <w:rPr>
                <w:spacing w:val="-1"/>
                <w:kern w:val="0"/>
                <w:sz w:val="24"/>
                <w:szCs w:val="24"/>
              </w:rPr>
              <w:t>ac</w:t>
            </w:r>
            <w:r>
              <w:rPr>
                <w:kern w:val="0"/>
                <w:sz w:val="24"/>
                <w:szCs w:val="24"/>
              </w:rPr>
              <w:t>to</w:t>
            </w:r>
            <w:r>
              <w:rPr>
                <w:spacing w:val="-8"/>
                <w:kern w:val="0"/>
                <w:sz w:val="24"/>
                <w:szCs w:val="24"/>
              </w:rPr>
              <w:t>r</w:t>
            </w:r>
            <w:r>
              <w:rPr>
                <w:kern w:val="0"/>
                <w:sz w:val="24"/>
                <w:szCs w:val="24"/>
              </w:rPr>
              <w:t>.</w:t>
            </w:r>
          </w:p>
        </w:tc>
      </w:tr>
      <w:tr w:rsidR="006638EA" w14:paraId="33023DA1" w14:textId="77777777">
        <w:trPr>
          <w:trHeight w:val="539"/>
        </w:trPr>
        <w:tc>
          <w:tcPr>
            <w:tcW w:w="1216" w:type="pct"/>
            <w:vMerge/>
            <w:tcBorders>
              <w:top w:val="single" w:sz="4" w:space="0" w:color="000000"/>
              <w:left w:val="single" w:sz="10" w:space="0" w:color="000000"/>
              <w:bottom w:val="single" w:sz="4" w:space="0" w:color="000000"/>
              <w:right w:val="single" w:sz="4" w:space="0" w:color="000000"/>
            </w:tcBorders>
            <w:vAlign w:val="center"/>
          </w:tcPr>
          <w:p w14:paraId="4917C083" w14:textId="77777777" w:rsidR="006638EA" w:rsidRDefault="006638EA">
            <w:pPr>
              <w:autoSpaceDE w:val="0"/>
              <w:autoSpaceDN w:val="0"/>
              <w:adjustRightInd w:val="0"/>
              <w:spacing w:before="16" w:line="260" w:lineRule="auto"/>
              <w:ind w:left="50" w:right="15"/>
              <w:rPr>
                <w:kern w:val="0"/>
                <w:sz w:val="24"/>
                <w:szCs w:val="24"/>
              </w:rPr>
            </w:pPr>
          </w:p>
        </w:tc>
        <w:tc>
          <w:tcPr>
            <w:tcW w:w="1630" w:type="pct"/>
            <w:tcBorders>
              <w:top w:val="single" w:sz="4" w:space="0" w:color="000000"/>
              <w:left w:val="single" w:sz="4" w:space="0" w:color="000000"/>
              <w:right w:val="single" w:sz="4" w:space="0" w:color="000000"/>
            </w:tcBorders>
            <w:vAlign w:val="center"/>
          </w:tcPr>
          <w:p w14:paraId="2F415069" w14:textId="77777777" w:rsidR="006638EA" w:rsidRDefault="00935470">
            <w:pPr>
              <w:autoSpaceDE w:val="0"/>
              <w:autoSpaceDN w:val="0"/>
              <w:adjustRightInd w:val="0"/>
              <w:spacing w:line="300" w:lineRule="exact"/>
              <w:ind w:right="420"/>
              <w:rPr>
                <w:kern w:val="0"/>
                <w:sz w:val="24"/>
                <w:szCs w:val="24"/>
              </w:rPr>
            </w:pPr>
            <w:r>
              <w:rPr>
                <w:kern w:val="0"/>
                <w:sz w:val="24"/>
                <w:szCs w:val="24"/>
              </w:rPr>
              <w:t>The</w:t>
            </w:r>
            <w:r>
              <w:rPr>
                <w:spacing w:val="1"/>
                <w:kern w:val="0"/>
                <w:sz w:val="24"/>
                <w:szCs w:val="24"/>
              </w:rPr>
              <w:t xml:space="preserve"> </w:t>
            </w:r>
            <w:r>
              <w:rPr>
                <w:kern w:val="0"/>
                <w:sz w:val="24"/>
                <w:szCs w:val="24"/>
              </w:rPr>
              <w:t>lim</w:t>
            </w:r>
            <w:r>
              <w:rPr>
                <w:spacing w:val="-2"/>
                <w:kern w:val="0"/>
                <w:sz w:val="24"/>
                <w:szCs w:val="24"/>
              </w:rPr>
              <w:t>i</w:t>
            </w:r>
            <w:r>
              <w:rPr>
                <w:kern w:val="0"/>
                <w:sz w:val="24"/>
                <w:szCs w:val="24"/>
              </w:rPr>
              <w:t>t</w:t>
            </w:r>
            <w:r>
              <w:rPr>
                <w:spacing w:val="-2"/>
                <w:kern w:val="0"/>
                <w:sz w:val="24"/>
                <w:szCs w:val="24"/>
              </w:rPr>
              <w:t xml:space="preserve"> </w:t>
            </w:r>
            <w:r>
              <w:rPr>
                <w:kern w:val="0"/>
                <w:sz w:val="24"/>
                <w:szCs w:val="24"/>
              </w:rPr>
              <w:t>swit</w:t>
            </w:r>
            <w:r>
              <w:rPr>
                <w:spacing w:val="-1"/>
                <w:kern w:val="0"/>
                <w:sz w:val="24"/>
                <w:szCs w:val="24"/>
              </w:rPr>
              <w:t>c</w:t>
            </w:r>
            <w:r>
              <w:rPr>
                <w:kern w:val="0"/>
                <w:sz w:val="24"/>
                <w:szCs w:val="24"/>
              </w:rPr>
              <w:t>h</w:t>
            </w:r>
            <w:r>
              <w:rPr>
                <w:spacing w:val="2"/>
                <w:kern w:val="0"/>
                <w:sz w:val="24"/>
                <w:szCs w:val="24"/>
              </w:rPr>
              <w:t xml:space="preserve"> </w:t>
            </w:r>
            <w:r>
              <w:rPr>
                <w:kern w:val="0"/>
                <w:sz w:val="24"/>
                <w:szCs w:val="24"/>
              </w:rPr>
              <w:t>is</w:t>
            </w:r>
            <w:r>
              <w:rPr>
                <w:spacing w:val="-2"/>
                <w:kern w:val="0"/>
                <w:sz w:val="24"/>
                <w:szCs w:val="24"/>
              </w:rPr>
              <w:t xml:space="preserve"> </w:t>
            </w:r>
            <w:r>
              <w:rPr>
                <w:kern w:val="0"/>
                <w:sz w:val="24"/>
                <w:szCs w:val="24"/>
              </w:rPr>
              <w:t xml:space="preserve">not </w:t>
            </w:r>
            <w:r>
              <w:rPr>
                <w:spacing w:val="-1"/>
                <w:kern w:val="0"/>
                <w:sz w:val="24"/>
                <w:szCs w:val="24"/>
              </w:rPr>
              <w:t>c</w:t>
            </w:r>
            <w:r>
              <w:rPr>
                <w:kern w:val="0"/>
                <w:sz w:val="24"/>
                <w:szCs w:val="24"/>
              </w:rPr>
              <w:t>los</w:t>
            </w:r>
            <w:r>
              <w:rPr>
                <w:spacing w:val="-1"/>
                <w:kern w:val="0"/>
                <w:sz w:val="24"/>
                <w:szCs w:val="24"/>
              </w:rPr>
              <w:t>e</w:t>
            </w:r>
            <w:r>
              <w:rPr>
                <w:kern w:val="0"/>
                <w:sz w:val="24"/>
                <w:szCs w:val="24"/>
              </w:rPr>
              <w:t>d.</w:t>
            </w:r>
          </w:p>
        </w:tc>
        <w:tc>
          <w:tcPr>
            <w:tcW w:w="2154" w:type="pct"/>
            <w:tcBorders>
              <w:top w:val="single" w:sz="4" w:space="0" w:color="000000"/>
              <w:left w:val="single" w:sz="4" w:space="0" w:color="000000"/>
              <w:right w:val="single" w:sz="10" w:space="0" w:color="000000"/>
            </w:tcBorders>
            <w:vAlign w:val="center"/>
          </w:tcPr>
          <w:p w14:paraId="77B6986B" w14:textId="77777777" w:rsidR="006638EA" w:rsidRDefault="00935470">
            <w:pPr>
              <w:autoSpaceDE w:val="0"/>
              <w:autoSpaceDN w:val="0"/>
              <w:adjustRightInd w:val="0"/>
              <w:spacing w:before="16" w:line="260" w:lineRule="auto"/>
              <w:ind w:left="50" w:right="31"/>
              <w:rPr>
                <w:kern w:val="0"/>
                <w:sz w:val="24"/>
                <w:szCs w:val="24"/>
              </w:rPr>
            </w:pPr>
            <w:r>
              <w:rPr>
                <w:spacing w:val="1"/>
                <w:kern w:val="0"/>
                <w:sz w:val="24"/>
                <w:szCs w:val="24"/>
              </w:rPr>
              <w:t>C</w:t>
            </w:r>
            <w:r>
              <w:rPr>
                <w:kern w:val="0"/>
                <w:sz w:val="24"/>
                <w:szCs w:val="24"/>
              </w:rPr>
              <w:t>h</w:t>
            </w:r>
            <w:r>
              <w:rPr>
                <w:spacing w:val="-1"/>
                <w:kern w:val="0"/>
                <w:sz w:val="24"/>
                <w:szCs w:val="24"/>
              </w:rPr>
              <w:t>ec</w:t>
            </w:r>
            <w:r>
              <w:rPr>
                <w:kern w:val="0"/>
                <w:sz w:val="24"/>
                <w:szCs w:val="24"/>
              </w:rPr>
              <w:t>k</w:t>
            </w:r>
            <w:r>
              <w:rPr>
                <w:spacing w:val="38"/>
                <w:kern w:val="0"/>
                <w:sz w:val="24"/>
                <w:szCs w:val="24"/>
              </w:rPr>
              <w:t xml:space="preserve"> </w:t>
            </w:r>
            <w:r>
              <w:rPr>
                <w:kern w:val="0"/>
                <w:sz w:val="24"/>
                <w:szCs w:val="24"/>
              </w:rPr>
              <w:t>the lim</w:t>
            </w:r>
            <w:r>
              <w:rPr>
                <w:spacing w:val="-2"/>
                <w:kern w:val="0"/>
                <w:sz w:val="24"/>
                <w:szCs w:val="24"/>
              </w:rPr>
              <w:t>i</w:t>
            </w:r>
            <w:r>
              <w:rPr>
                <w:kern w:val="0"/>
                <w:sz w:val="24"/>
                <w:szCs w:val="24"/>
              </w:rPr>
              <w:t>t swit</w:t>
            </w:r>
            <w:r>
              <w:rPr>
                <w:spacing w:val="-1"/>
                <w:kern w:val="0"/>
                <w:sz w:val="24"/>
                <w:szCs w:val="24"/>
              </w:rPr>
              <w:t>c</w:t>
            </w:r>
            <w:r>
              <w:rPr>
                <w:kern w:val="0"/>
                <w:sz w:val="24"/>
                <w:szCs w:val="24"/>
              </w:rPr>
              <w:t>h, wi</w:t>
            </w:r>
            <w:r>
              <w:rPr>
                <w:spacing w:val="-1"/>
                <w:kern w:val="0"/>
                <w:sz w:val="24"/>
                <w:szCs w:val="24"/>
              </w:rPr>
              <w:t>re</w:t>
            </w:r>
            <w:r>
              <w:rPr>
                <w:kern w:val="0"/>
                <w:sz w:val="24"/>
                <w:szCs w:val="24"/>
              </w:rPr>
              <w:t>s</w:t>
            </w:r>
            <w:r>
              <w:rPr>
                <w:rFonts w:hint="eastAsia"/>
                <w:kern w:val="0"/>
                <w:sz w:val="24"/>
                <w:szCs w:val="24"/>
              </w:rPr>
              <w:t xml:space="preserve"> </w:t>
            </w:r>
            <w:r>
              <w:rPr>
                <w:spacing w:val="-1"/>
                <w:kern w:val="0"/>
                <w:sz w:val="24"/>
                <w:szCs w:val="24"/>
              </w:rPr>
              <w:t>a</w:t>
            </w:r>
            <w:r>
              <w:rPr>
                <w:kern w:val="0"/>
                <w:sz w:val="24"/>
                <w:szCs w:val="24"/>
              </w:rPr>
              <w:t xml:space="preserve">nd </w:t>
            </w:r>
            <w:r>
              <w:rPr>
                <w:spacing w:val="38"/>
                <w:kern w:val="0"/>
                <w:sz w:val="24"/>
                <w:szCs w:val="24"/>
              </w:rPr>
              <w:t>adjust</w:t>
            </w:r>
            <w:r>
              <w:rPr>
                <w:kern w:val="0"/>
                <w:sz w:val="24"/>
                <w:szCs w:val="24"/>
              </w:rPr>
              <w:t xml:space="preserve"> or </w:t>
            </w:r>
            <w:r>
              <w:rPr>
                <w:spacing w:val="-1"/>
                <w:kern w:val="0"/>
                <w:sz w:val="24"/>
                <w:szCs w:val="24"/>
              </w:rPr>
              <w:t>re</w:t>
            </w:r>
            <w:r>
              <w:rPr>
                <w:kern w:val="0"/>
                <w:sz w:val="24"/>
                <w:szCs w:val="24"/>
              </w:rPr>
              <w:t>pl</w:t>
            </w:r>
            <w:r>
              <w:rPr>
                <w:spacing w:val="-1"/>
                <w:kern w:val="0"/>
                <w:sz w:val="24"/>
                <w:szCs w:val="24"/>
              </w:rPr>
              <w:t>a</w:t>
            </w:r>
            <w:r>
              <w:rPr>
                <w:spacing w:val="1"/>
                <w:kern w:val="0"/>
                <w:sz w:val="24"/>
                <w:szCs w:val="24"/>
              </w:rPr>
              <w:t>c</w:t>
            </w:r>
            <w:r>
              <w:rPr>
                <w:kern w:val="0"/>
                <w:sz w:val="24"/>
                <w:szCs w:val="24"/>
              </w:rPr>
              <w:t>e</w:t>
            </w:r>
            <w:r>
              <w:rPr>
                <w:spacing w:val="-1"/>
                <w:kern w:val="0"/>
                <w:sz w:val="24"/>
                <w:szCs w:val="24"/>
              </w:rPr>
              <w:t xml:space="preserve"> </w:t>
            </w:r>
            <w:r>
              <w:rPr>
                <w:kern w:val="0"/>
                <w:sz w:val="24"/>
                <w:szCs w:val="24"/>
              </w:rPr>
              <w:t>the</w:t>
            </w:r>
            <w:r>
              <w:rPr>
                <w:spacing w:val="1"/>
                <w:kern w:val="0"/>
                <w:sz w:val="24"/>
                <w:szCs w:val="24"/>
              </w:rPr>
              <w:t xml:space="preserve"> </w:t>
            </w:r>
            <w:r>
              <w:rPr>
                <w:kern w:val="0"/>
                <w:sz w:val="24"/>
                <w:szCs w:val="24"/>
              </w:rPr>
              <w:t>li</w:t>
            </w:r>
            <w:r>
              <w:rPr>
                <w:spacing w:val="-2"/>
                <w:kern w:val="0"/>
                <w:sz w:val="24"/>
                <w:szCs w:val="24"/>
              </w:rPr>
              <w:t>m</w:t>
            </w:r>
            <w:r>
              <w:rPr>
                <w:kern w:val="0"/>
                <w:sz w:val="24"/>
                <w:szCs w:val="24"/>
              </w:rPr>
              <w:t>it swit</w:t>
            </w:r>
            <w:r>
              <w:rPr>
                <w:spacing w:val="-1"/>
                <w:kern w:val="0"/>
                <w:sz w:val="24"/>
                <w:szCs w:val="24"/>
              </w:rPr>
              <w:t>c</w:t>
            </w:r>
            <w:r>
              <w:rPr>
                <w:kern w:val="0"/>
                <w:sz w:val="24"/>
                <w:szCs w:val="24"/>
              </w:rPr>
              <w:t>h.</w:t>
            </w:r>
          </w:p>
        </w:tc>
      </w:tr>
      <w:tr w:rsidR="006638EA" w14:paraId="739FB170" w14:textId="77777777">
        <w:trPr>
          <w:trHeight w:hRule="exact" w:val="314"/>
        </w:trPr>
        <w:tc>
          <w:tcPr>
            <w:tcW w:w="1216" w:type="pct"/>
            <w:vMerge w:val="restart"/>
            <w:tcBorders>
              <w:top w:val="single" w:sz="4" w:space="0" w:color="000000"/>
              <w:left w:val="single" w:sz="10" w:space="0" w:color="000000"/>
              <w:bottom w:val="single" w:sz="4" w:space="0" w:color="000000"/>
              <w:right w:val="single" w:sz="4" w:space="0" w:color="000000"/>
            </w:tcBorders>
            <w:vAlign w:val="center"/>
          </w:tcPr>
          <w:p w14:paraId="78030D98" w14:textId="77777777" w:rsidR="006638EA" w:rsidRDefault="00935470">
            <w:pPr>
              <w:tabs>
                <w:tab w:val="left" w:pos="555"/>
              </w:tabs>
              <w:autoSpaceDE w:val="0"/>
              <w:autoSpaceDN w:val="0"/>
              <w:adjustRightInd w:val="0"/>
              <w:spacing w:line="260" w:lineRule="auto"/>
              <w:ind w:left="-14" w:right="-58"/>
              <w:rPr>
                <w:kern w:val="0"/>
                <w:sz w:val="24"/>
                <w:szCs w:val="24"/>
              </w:rPr>
            </w:pPr>
            <w:r>
              <w:rPr>
                <w:rFonts w:hint="eastAsia"/>
                <w:kern w:val="0"/>
                <w:sz w:val="24"/>
                <w:szCs w:val="24"/>
              </w:rPr>
              <w:lastRenderedPageBreak/>
              <w:t>I</w:t>
            </w:r>
            <w:r>
              <w:rPr>
                <w:kern w:val="0"/>
                <w:sz w:val="24"/>
                <w:szCs w:val="24"/>
              </w:rPr>
              <w:t>n</w:t>
            </w:r>
            <w:r>
              <w:rPr>
                <w:rFonts w:hint="eastAsia"/>
                <w:kern w:val="0"/>
                <w:sz w:val="24"/>
                <w:szCs w:val="24"/>
              </w:rPr>
              <w:t xml:space="preserve"> </w:t>
            </w:r>
            <w:r>
              <w:rPr>
                <w:kern w:val="0"/>
                <w:sz w:val="24"/>
                <w:szCs w:val="24"/>
              </w:rPr>
              <w:t>li</w:t>
            </w:r>
            <w:r>
              <w:rPr>
                <w:spacing w:val="-1"/>
                <w:kern w:val="0"/>
                <w:sz w:val="24"/>
                <w:szCs w:val="24"/>
              </w:rPr>
              <w:t>f</w:t>
            </w:r>
            <w:r>
              <w:rPr>
                <w:kern w:val="0"/>
                <w:sz w:val="24"/>
                <w:szCs w:val="24"/>
              </w:rPr>
              <w:t>ting op</w:t>
            </w:r>
            <w:r>
              <w:rPr>
                <w:spacing w:val="-1"/>
                <w:kern w:val="0"/>
                <w:sz w:val="24"/>
                <w:szCs w:val="24"/>
              </w:rPr>
              <w:t>era</w:t>
            </w:r>
            <w:r>
              <w:rPr>
                <w:kern w:val="0"/>
                <w:sz w:val="24"/>
                <w:szCs w:val="24"/>
              </w:rPr>
              <w:t>tion,</w:t>
            </w:r>
            <w:r>
              <w:rPr>
                <w:rFonts w:hint="eastAsia"/>
                <w:kern w:val="0"/>
                <w:sz w:val="24"/>
                <w:szCs w:val="24"/>
              </w:rPr>
              <w:t xml:space="preserve"> </w:t>
            </w:r>
            <w:r>
              <w:rPr>
                <w:kern w:val="0"/>
                <w:sz w:val="24"/>
                <w:szCs w:val="24"/>
              </w:rPr>
              <w:t xml:space="preserve">the motor </w:t>
            </w:r>
            <w:r>
              <w:rPr>
                <w:spacing w:val="-1"/>
                <w:kern w:val="0"/>
                <w:sz w:val="24"/>
                <w:szCs w:val="24"/>
              </w:rPr>
              <w:t>r</w:t>
            </w:r>
            <w:r>
              <w:rPr>
                <w:kern w:val="0"/>
                <w:sz w:val="24"/>
                <w:szCs w:val="24"/>
              </w:rPr>
              <w:t>uns, but th</w:t>
            </w:r>
            <w:r>
              <w:rPr>
                <w:spacing w:val="-1"/>
                <w:kern w:val="0"/>
                <w:sz w:val="24"/>
                <w:szCs w:val="24"/>
              </w:rPr>
              <w:t>er</w:t>
            </w:r>
            <w:r>
              <w:rPr>
                <w:kern w:val="0"/>
                <w:sz w:val="24"/>
                <w:szCs w:val="24"/>
              </w:rPr>
              <w:t>e</w:t>
            </w:r>
            <w:r>
              <w:rPr>
                <w:rFonts w:hint="eastAsia"/>
                <w:kern w:val="0"/>
                <w:sz w:val="24"/>
                <w:szCs w:val="24"/>
              </w:rPr>
              <w:t xml:space="preserve"> </w:t>
            </w:r>
            <w:r>
              <w:rPr>
                <w:kern w:val="0"/>
                <w:sz w:val="24"/>
                <w:szCs w:val="24"/>
              </w:rPr>
              <w:t>is no li</w:t>
            </w:r>
            <w:r>
              <w:rPr>
                <w:spacing w:val="-1"/>
                <w:kern w:val="0"/>
                <w:sz w:val="24"/>
                <w:szCs w:val="24"/>
              </w:rPr>
              <w:t>f</w:t>
            </w:r>
            <w:r>
              <w:rPr>
                <w:kern w:val="0"/>
                <w:sz w:val="24"/>
                <w:szCs w:val="24"/>
              </w:rPr>
              <w:t>ting</w:t>
            </w:r>
            <w:r>
              <w:rPr>
                <w:rFonts w:hint="eastAsia"/>
                <w:kern w:val="0"/>
                <w:sz w:val="24"/>
                <w:szCs w:val="24"/>
              </w:rPr>
              <w:t xml:space="preserve"> </w:t>
            </w:r>
            <w:r>
              <w:rPr>
                <w:kern w:val="0"/>
                <w:sz w:val="24"/>
                <w:szCs w:val="24"/>
              </w:rPr>
              <w:t>mov</w:t>
            </w:r>
            <w:r>
              <w:rPr>
                <w:spacing w:val="-1"/>
                <w:kern w:val="0"/>
                <w:sz w:val="24"/>
                <w:szCs w:val="24"/>
              </w:rPr>
              <w:t>e</w:t>
            </w:r>
            <w:r>
              <w:rPr>
                <w:kern w:val="0"/>
                <w:sz w:val="24"/>
                <w:szCs w:val="24"/>
              </w:rPr>
              <w:t>m</w:t>
            </w:r>
            <w:r>
              <w:rPr>
                <w:spacing w:val="-1"/>
                <w:kern w:val="0"/>
                <w:sz w:val="24"/>
                <w:szCs w:val="24"/>
              </w:rPr>
              <w:t>e</w:t>
            </w:r>
            <w:r>
              <w:rPr>
                <w:kern w:val="0"/>
                <w:sz w:val="24"/>
                <w:szCs w:val="24"/>
              </w:rPr>
              <w:t>nt</w:t>
            </w:r>
          </w:p>
        </w:tc>
        <w:tc>
          <w:tcPr>
            <w:tcW w:w="1630" w:type="pct"/>
            <w:tcBorders>
              <w:top w:val="single" w:sz="4" w:space="0" w:color="000000"/>
              <w:left w:val="single" w:sz="4" w:space="0" w:color="000000"/>
              <w:bottom w:val="single" w:sz="4" w:space="0" w:color="000000"/>
              <w:right w:val="single" w:sz="4" w:space="0" w:color="000000"/>
            </w:tcBorders>
            <w:vAlign w:val="center"/>
          </w:tcPr>
          <w:p w14:paraId="282D84B2" w14:textId="77777777" w:rsidR="006638EA" w:rsidRDefault="00935470">
            <w:pPr>
              <w:autoSpaceDE w:val="0"/>
              <w:autoSpaceDN w:val="0"/>
              <w:adjustRightInd w:val="0"/>
              <w:spacing w:line="294" w:lineRule="exact"/>
              <w:ind w:left="50"/>
              <w:rPr>
                <w:kern w:val="0"/>
                <w:sz w:val="24"/>
                <w:szCs w:val="24"/>
              </w:rPr>
            </w:pPr>
            <w:r>
              <w:rPr>
                <w:kern w:val="0"/>
                <w:sz w:val="24"/>
                <w:szCs w:val="24"/>
              </w:rPr>
              <w:t>The</w:t>
            </w:r>
            <w:r>
              <w:rPr>
                <w:spacing w:val="1"/>
                <w:kern w:val="0"/>
                <w:sz w:val="24"/>
                <w:szCs w:val="24"/>
              </w:rPr>
              <w:t xml:space="preserve"> </w:t>
            </w:r>
            <w:r>
              <w:rPr>
                <w:kern w:val="0"/>
                <w:sz w:val="24"/>
                <w:szCs w:val="24"/>
              </w:rPr>
              <w:t>motor</w:t>
            </w:r>
            <w:r>
              <w:rPr>
                <w:spacing w:val="-1"/>
                <w:kern w:val="0"/>
                <w:sz w:val="24"/>
                <w:szCs w:val="24"/>
              </w:rPr>
              <w:t xml:space="preserve"> </w:t>
            </w:r>
            <w:r>
              <w:rPr>
                <w:kern w:val="0"/>
                <w:sz w:val="24"/>
                <w:szCs w:val="24"/>
              </w:rPr>
              <w:t>tu</w:t>
            </w:r>
            <w:r>
              <w:rPr>
                <w:spacing w:val="-1"/>
                <w:kern w:val="0"/>
                <w:sz w:val="24"/>
                <w:szCs w:val="24"/>
              </w:rPr>
              <w:t>r</w:t>
            </w:r>
            <w:r>
              <w:rPr>
                <w:kern w:val="0"/>
                <w:sz w:val="24"/>
                <w:szCs w:val="24"/>
              </w:rPr>
              <w:t xml:space="preserve">ns </w:t>
            </w:r>
            <w:r>
              <w:rPr>
                <w:spacing w:val="-1"/>
                <w:kern w:val="0"/>
                <w:sz w:val="24"/>
                <w:szCs w:val="24"/>
              </w:rPr>
              <w:t>re</w:t>
            </w:r>
            <w:r>
              <w:rPr>
                <w:kern w:val="0"/>
                <w:sz w:val="24"/>
                <w:szCs w:val="24"/>
              </w:rPr>
              <w:t>v</w:t>
            </w:r>
            <w:r>
              <w:rPr>
                <w:spacing w:val="-1"/>
                <w:kern w:val="0"/>
                <w:sz w:val="24"/>
                <w:szCs w:val="24"/>
              </w:rPr>
              <w:t>e</w:t>
            </w:r>
            <w:r>
              <w:rPr>
                <w:spacing w:val="2"/>
                <w:kern w:val="0"/>
                <w:sz w:val="24"/>
                <w:szCs w:val="24"/>
              </w:rPr>
              <w:t>r</w:t>
            </w:r>
            <w:r>
              <w:rPr>
                <w:kern w:val="0"/>
                <w:sz w:val="24"/>
                <w:szCs w:val="24"/>
              </w:rPr>
              <w:t>s</w:t>
            </w:r>
            <w:r>
              <w:rPr>
                <w:spacing w:val="-1"/>
                <w:kern w:val="0"/>
                <w:sz w:val="24"/>
                <w:szCs w:val="24"/>
              </w:rPr>
              <w:t>e</w:t>
            </w:r>
            <w:r>
              <w:rPr>
                <w:kern w:val="0"/>
                <w:sz w:val="24"/>
                <w:szCs w:val="24"/>
              </w:rPr>
              <w:t>.</w:t>
            </w:r>
          </w:p>
        </w:tc>
        <w:tc>
          <w:tcPr>
            <w:tcW w:w="2154" w:type="pct"/>
            <w:tcBorders>
              <w:top w:val="single" w:sz="4" w:space="0" w:color="000000"/>
              <w:left w:val="single" w:sz="4" w:space="0" w:color="000000"/>
              <w:bottom w:val="single" w:sz="4" w:space="0" w:color="000000"/>
              <w:right w:val="single" w:sz="10" w:space="0" w:color="000000"/>
            </w:tcBorders>
            <w:vAlign w:val="center"/>
          </w:tcPr>
          <w:p w14:paraId="75485988" w14:textId="77777777" w:rsidR="006638EA" w:rsidRDefault="00935470">
            <w:pPr>
              <w:autoSpaceDE w:val="0"/>
              <w:autoSpaceDN w:val="0"/>
              <w:adjustRightInd w:val="0"/>
              <w:spacing w:before="16"/>
              <w:ind w:left="50"/>
              <w:rPr>
                <w:kern w:val="0"/>
                <w:sz w:val="24"/>
                <w:szCs w:val="24"/>
              </w:rPr>
            </w:pPr>
            <w:r>
              <w:rPr>
                <w:spacing w:val="1"/>
                <w:kern w:val="0"/>
                <w:sz w:val="24"/>
                <w:szCs w:val="24"/>
              </w:rPr>
              <w:t>C</w:t>
            </w:r>
            <w:r>
              <w:rPr>
                <w:kern w:val="0"/>
                <w:sz w:val="24"/>
                <w:szCs w:val="24"/>
              </w:rPr>
              <w:t>h</w:t>
            </w:r>
            <w:r>
              <w:rPr>
                <w:spacing w:val="-1"/>
                <w:kern w:val="0"/>
                <w:sz w:val="24"/>
                <w:szCs w:val="24"/>
              </w:rPr>
              <w:t>a</w:t>
            </w:r>
            <w:r>
              <w:rPr>
                <w:kern w:val="0"/>
                <w:sz w:val="24"/>
                <w:szCs w:val="24"/>
              </w:rPr>
              <w:t>nge</w:t>
            </w:r>
            <w:r>
              <w:rPr>
                <w:spacing w:val="1"/>
                <w:kern w:val="0"/>
                <w:sz w:val="24"/>
                <w:szCs w:val="24"/>
              </w:rPr>
              <w:t xml:space="preserve"> </w:t>
            </w:r>
            <w:r>
              <w:rPr>
                <w:kern w:val="0"/>
                <w:sz w:val="24"/>
                <w:szCs w:val="24"/>
              </w:rPr>
              <w:t>the</w:t>
            </w:r>
            <w:r>
              <w:rPr>
                <w:spacing w:val="-1"/>
                <w:kern w:val="0"/>
                <w:sz w:val="24"/>
                <w:szCs w:val="24"/>
              </w:rPr>
              <w:t xml:space="preserve"> </w:t>
            </w:r>
            <w:r>
              <w:rPr>
                <w:kern w:val="0"/>
                <w:sz w:val="24"/>
                <w:szCs w:val="24"/>
              </w:rPr>
              <w:t>ph</w:t>
            </w:r>
            <w:r>
              <w:rPr>
                <w:spacing w:val="-1"/>
                <w:kern w:val="0"/>
                <w:sz w:val="24"/>
                <w:szCs w:val="24"/>
              </w:rPr>
              <w:t>a</w:t>
            </w:r>
            <w:r>
              <w:rPr>
                <w:kern w:val="0"/>
                <w:sz w:val="24"/>
                <w:szCs w:val="24"/>
              </w:rPr>
              <w:t>s</w:t>
            </w:r>
            <w:r>
              <w:rPr>
                <w:spacing w:val="-1"/>
                <w:kern w:val="0"/>
                <w:sz w:val="24"/>
                <w:szCs w:val="24"/>
              </w:rPr>
              <w:t>e</w:t>
            </w:r>
            <w:r>
              <w:rPr>
                <w:kern w:val="0"/>
                <w:sz w:val="24"/>
                <w:szCs w:val="24"/>
              </w:rPr>
              <w:t>s of</w:t>
            </w:r>
            <w:r>
              <w:rPr>
                <w:spacing w:val="2"/>
                <w:kern w:val="0"/>
                <w:sz w:val="24"/>
                <w:szCs w:val="24"/>
              </w:rPr>
              <w:t xml:space="preserve"> </w:t>
            </w:r>
            <w:r>
              <w:rPr>
                <w:kern w:val="0"/>
                <w:sz w:val="24"/>
                <w:szCs w:val="24"/>
              </w:rPr>
              <w:t>the</w:t>
            </w:r>
            <w:r>
              <w:rPr>
                <w:spacing w:val="-1"/>
                <w:kern w:val="0"/>
                <w:sz w:val="24"/>
                <w:szCs w:val="24"/>
              </w:rPr>
              <w:t xml:space="preserve"> </w:t>
            </w:r>
            <w:r>
              <w:rPr>
                <w:kern w:val="0"/>
                <w:sz w:val="24"/>
                <w:szCs w:val="24"/>
              </w:rPr>
              <w:t>pow</w:t>
            </w:r>
            <w:r>
              <w:rPr>
                <w:spacing w:val="-1"/>
                <w:kern w:val="0"/>
                <w:sz w:val="24"/>
                <w:szCs w:val="24"/>
              </w:rPr>
              <w:t>e</w:t>
            </w:r>
            <w:r>
              <w:rPr>
                <w:kern w:val="0"/>
                <w:sz w:val="24"/>
                <w:szCs w:val="24"/>
              </w:rPr>
              <w:t>r</w:t>
            </w:r>
            <w:r>
              <w:rPr>
                <w:spacing w:val="2"/>
                <w:kern w:val="0"/>
                <w:sz w:val="24"/>
                <w:szCs w:val="24"/>
              </w:rPr>
              <w:t xml:space="preserve"> </w:t>
            </w:r>
            <w:r>
              <w:rPr>
                <w:kern w:val="0"/>
                <w:sz w:val="24"/>
                <w:szCs w:val="24"/>
              </w:rPr>
              <w:t>supply</w:t>
            </w:r>
            <w:r>
              <w:rPr>
                <w:spacing w:val="-2"/>
                <w:kern w:val="0"/>
                <w:sz w:val="24"/>
                <w:szCs w:val="24"/>
              </w:rPr>
              <w:t xml:space="preserve"> </w:t>
            </w:r>
            <w:r>
              <w:rPr>
                <w:kern w:val="0"/>
                <w:sz w:val="24"/>
                <w:szCs w:val="24"/>
              </w:rPr>
              <w:t>wi</w:t>
            </w:r>
            <w:r>
              <w:rPr>
                <w:spacing w:val="-1"/>
                <w:kern w:val="0"/>
                <w:sz w:val="24"/>
                <w:szCs w:val="24"/>
              </w:rPr>
              <w:t>re</w:t>
            </w:r>
            <w:r>
              <w:rPr>
                <w:kern w:val="0"/>
                <w:sz w:val="24"/>
                <w:szCs w:val="24"/>
              </w:rPr>
              <w:t>s.</w:t>
            </w:r>
          </w:p>
        </w:tc>
      </w:tr>
      <w:tr w:rsidR="006638EA" w14:paraId="795889D2" w14:textId="77777777">
        <w:trPr>
          <w:trHeight w:hRule="exact" w:val="1819"/>
        </w:trPr>
        <w:tc>
          <w:tcPr>
            <w:tcW w:w="1216" w:type="pct"/>
            <w:vMerge/>
            <w:tcBorders>
              <w:top w:val="single" w:sz="4" w:space="0" w:color="000000"/>
              <w:left w:val="single" w:sz="10" w:space="0" w:color="000000"/>
              <w:bottom w:val="single" w:sz="4" w:space="0" w:color="000000"/>
              <w:right w:val="single" w:sz="4" w:space="0" w:color="000000"/>
            </w:tcBorders>
            <w:vAlign w:val="center"/>
          </w:tcPr>
          <w:p w14:paraId="5066F96B" w14:textId="77777777" w:rsidR="006638EA" w:rsidRDefault="006638EA">
            <w:pPr>
              <w:autoSpaceDE w:val="0"/>
              <w:autoSpaceDN w:val="0"/>
              <w:adjustRightInd w:val="0"/>
              <w:spacing w:before="16"/>
              <w:ind w:left="50"/>
              <w:rPr>
                <w:kern w:val="0"/>
                <w:sz w:val="24"/>
                <w:szCs w:val="24"/>
              </w:rPr>
            </w:pPr>
          </w:p>
        </w:tc>
        <w:tc>
          <w:tcPr>
            <w:tcW w:w="1630" w:type="pct"/>
            <w:tcBorders>
              <w:top w:val="single" w:sz="4" w:space="0" w:color="000000"/>
              <w:left w:val="single" w:sz="4" w:space="0" w:color="000000"/>
              <w:bottom w:val="single" w:sz="4" w:space="0" w:color="000000"/>
              <w:right w:val="single" w:sz="4" w:space="0" w:color="000000"/>
            </w:tcBorders>
            <w:vAlign w:val="center"/>
          </w:tcPr>
          <w:p w14:paraId="197B4EB9" w14:textId="77777777" w:rsidR="006638EA" w:rsidRDefault="00935470">
            <w:pPr>
              <w:autoSpaceDE w:val="0"/>
              <w:autoSpaceDN w:val="0"/>
              <w:adjustRightInd w:val="0"/>
              <w:spacing w:line="257" w:lineRule="auto"/>
              <w:ind w:left="50" w:right="292"/>
              <w:rPr>
                <w:kern w:val="0"/>
                <w:sz w:val="24"/>
                <w:szCs w:val="24"/>
              </w:rPr>
            </w:pPr>
            <w:r>
              <w:rPr>
                <w:rFonts w:cs="SimSun"/>
                <w:spacing w:val="-60"/>
                <w:kern w:val="0"/>
                <w:sz w:val="24"/>
                <w:szCs w:val="24"/>
              </w:rPr>
              <w:t xml:space="preserve"> </w:t>
            </w:r>
            <w:r>
              <w:rPr>
                <w:spacing w:val="-3"/>
                <w:kern w:val="0"/>
                <w:sz w:val="24"/>
                <w:szCs w:val="24"/>
              </w:rPr>
              <w:t>L</w:t>
            </w:r>
            <w:r>
              <w:rPr>
                <w:kern w:val="0"/>
                <w:sz w:val="24"/>
                <w:szCs w:val="24"/>
              </w:rPr>
              <w:t>i</w:t>
            </w:r>
            <w:r>
              <w:rPr>
                <w:spacing w:val="2"/>
                <w:kern w:val="0"/>
                <w:sz w:val="24"/>
                <w:szCs w:val="24"/>
              </w:rPr>
              <w:t>f</w:t>
            </w:r>
            <w:r>
              <w:rPr>
                <w:kern w:val="0"/>
                <w:sz w:val="24"/>
                <w:szCs w:val="24"/>
              </w:rPr>
              <w:t>ting with li</w:t>
            </w:r>
            <w:r>
              <w:rPr>
                <w:spacing w:val="-2"/>
                <w:kern w:val="0"/>
                <w:sz w:val="24"/>
                <w:szCs w:val="24"/>
              </w:rPr>
              <w:t>g</w:t>
            </w:r>
            <w:r>
              <w:rPr>
                <w:kern w:val="0"/>
                <w:sz w:val="24"/>
                <w:szCs w:val="24"/>
              </w:rPr>
              <w:t>ht lo</w:t>
            </w:r>
            <w:r>
              <w:rPr>
                <w:spacing w:val="-1"/>
                <w:kern w:val="0"/>
                <w:sz w:val="24"/>
                <w:szCs w:val="24"/>
              </w:rPr>
              <w:t>a</w:t>
            </w:r>
            <w:r>
              <w:rPr>
                <w:kern w:val="0"/>
                <w:sz w:val="24"/>
                <w:szCs w:val="24"/>
              </w:rPr>
              <w:t>d is no</w:t>
            </w:r>
            <w:r>
              <w:rPr>
                <w:spacing w:val="-1"/>
                <w:kern w:val="0"/>
                <w:sz w:val="24"/>
                <w:szCs w:val="24"/>
              </w:rPr>
              <w:t>r</w:t>
            </w:r>
            <w:r>
              <w:rPr>
                <w:kern w:val="0"/>
                <w:sz w:val="24"/>
                <w:szCs w:val="24"/>
              </w:rPr>
              <w:t>m</w:t>
            </w:r>
            <w:r>
              <w:rPr>
                <w:spacing w:val="-1"/>
                <w:kern w:val="0"/>
                <w:sz w:val="24"/>
                <w:szCs w:val="24"/>
              </w:rPr>
              <w:t>a</w:t>
            </w:r>
            <w:r>
              <w:rPr>
                <w:kern w:val="0"/>
                <w:sz w:val="24"/>
                <w:szCs w:val="24"/>
              </w:rPr>
              <w:t>l but no li</w:t>
            </w:r>
            <w:r>
              <w:rPr>
                <w:spacing w:val="-1"/>
                <w:kern w:val="0"/>
                <w:sz w:val="24"/>
                <w:szCs w:val="24"/>
              </w:rPr>
              <w:t>f</w:t>
            </w:r>
            <w:r>
              <w:rPr>
                <w:kern w:val="0"/>
                <w:sz w:val="24"/>
                <w:szCs w:val="24"/>
              </w:rPr>
              <w:t>ting with h</w:t>
            </w:r>
            <w:r>
              <w:rPr>
                <w:spacing w:val="-1"/>
                <w:kern w:val="0"/>
                <w:sz w:val="24"/>
                <w:szCs w:val="24"/>
              </w:rPr>
              <w:t>ea</w:t>
            </w:r>
            <w:r>
              <w:rPr>
                <w:kern w:val="0"/>
                <w:sz w:val="24"/>
                <w:szCs w:val="24"/>
              </w:rPr>
              <w:t>vy</w:t>
            </w:r>
            <w:r>
              <w:rPr>
                <w:spacing w:val="2"/>
                <w:kern w:val="0"/>
                <w:sz w:val="24"/>
                <w:szCs w:val="24"/>
              </w:rPr>
              <w:t xml:space="preserve"> </w:t>
            </w:r>
            <w:r>
              <w:rPr>
                <w:kern w:val="0"/>
                <w:sz w:val="24"/>
                <w:szCs w:val="24"/>
              </w:rPr>
              <w:t>lo</w:t>
            </w:r>
            <w:r>
              <w:rPr>
                <w:spacing w:val="-1"/>
                <w:kern w:val="0"/>
                <w:sz w:val="24"/>
                <w:szCs w:val="24"/>
              </w:rPr>
              <w:t>a</w:t>
            </w:r>
            <w:r>
              <w:rPr>
                <w:kern w:val="0"/>
                <w:sz w:val="24"/>
                <w:szCs w:val="24"/>
              </w:rPr>
              <w:t>d.</w:t>
            </w:r>
          </w:p>
        </w:tc>
        <w:tc>
          <w:tcPr>
            <w:tcW w:w="2154" w:type="pct"/>
            <w:tcBorders>
              <w:top w:val="single" w:sz="4" w:space="0" w:color="000000"/>
              <w:left w:val="single" w:sz="4" w:space="0" w:color="000000"/>
              <w:bottom w:val="single" w:sz="4" w:space="0" w:color="000000"/>
              <w:right w:val="single" w:sz="10" w:space="0" w:color="000000"/>
            </w:tcBorders>
            <w:vAlign w:val="center"/>
          </w:tcPr>
          <w:p w14:paraId="2A87C24F" w14:textId="77777777" w:rsidR="006638EA" w:rsidRDefault="00935470">
            <w:pPr>
              <w:autoSpaceDE w:val="0"/>
              <w:autoSpaceDN w:val="0"/>
              <w:adjustRightInd w:val="0"/>
              <w:spacing w:before="16" w:line="260" w:lineRule="auto"/>
              <w:ind w:left="101" w:right="33"/>
              <w:rPr>
                <w:kern w:val="0"/>
                <w:sz w:val="24"/>
                <w:szCs w:val="24"/>
              </w:rPr>
            </w:pPr>
            <w:r>
              <w:rPr>
                <w:kern w:val="0"/>
                <w:sz w:val="24"/>
                <w:szCs w:val="24"/>
              </w:rPr>
              <w:t>The</w:t>
            </w:r>
            <w:r>
              <w:rPr>
                <w:spacing w:val="3"/>
                <w:kern w:val="0"/>
                <w:sz w:val="24"/>
                <w:szCs w:val="24"/>
              </w:rPr>
              <w:t xml:space="preserve"> </w:t>
            </w:r>
            <w:r>
              <w:rPr>
                <w:kern w:val="0"/>
                <w:sz w:val="24"/>
                <w:szCs w:val="24"/>
              </w:rPr>
              <w:t>s</w:t>
            </w:r>
            <w:r>
              <w:rPr>
                <w:spacing w:val="-1"/>
                <w:kern w:val="0"/>
                <w:sz w:val="24"/>
                <w:szCs w:val="24"/>
              </w:rPr>
              <w:t>e</w:t>
            </w:r>
            <w:r>
              <w:rPr>
                <w:kern w:val="0"/>
                <w:sz w:val="24"/>
                <w:szCs w:val="24"/>
              </w:rPr>
              <w:t>t</w:t>
            </w:r>
            <w:r>
              <w:rPr>
                <w:spacing w:val="2"/>
                <w:kern w:val="0"/>
                <w:sz w:val="24"/>
                <w:szCs w:val="24"/>
              </w:rPr>
              <w:t xml:space="preserve"> </w:t>
            </w:r>
            <w:r>
              <w:rPr>
                <w:kern w:val="0"/>
                <w:sz w:val="24"/>
                <w:szCs w:val="24"/>
              </w:rPr>
              <w:t>s</w:t>
            </w:r>
            <w:r>
              <w:rPr>
                <w:spacing w:val="-1"/>
                <w:kern w:val="0"/>
                <w:sz w:val="24"/>
                <w:szCs w:val="24"/>
              </w:rPr>
              <w:t>af</w:t>
            </w:r>
            <w:r>
              <w:rPr>
                <w:kern w:val="0"/>
                <w:sz w:val="24"/>
                <w:szCs w:val="24"/>
              </w:rPr>
              <w:t>e</w:t>
            </w:r>
            <w:r>
              <w:rPr>
                <w:spacing w:val="3"/>
                <w:kern w:val="0"/>
                <w:sz w:val="24"/>
                <w:szCs w:val="24"/>
              </w:rPr>
              <w:t xml:space="preserve"> </w:t>
            </w:r>
            <w:r>
              <w:rPr>
                <w:kern w:val="0"/>
                <w:sz w:val="24"/>
                <w:szCs w:val="24"/>
              </w:rPr>
              <w:t>p</w:t>
            </w:r>
            <w:r>
              <w:rPr>
                <w:spacing w:val="-1"/>
                <w:kern w:val="0"/>
                <w:sz w:val="24"/>
                <w:szCs w:val="24"/>
              </w:rPr>
              <w:t>re</w:t>
            </w:r>
            <w:r>
              <w:rPr>
                <w:kern w:val="0"/>
                <w:sz w:val="24"/>
                <w:szCs w:val="24"/>
              </w:rPr>
              <w:t>ssu</w:t>
            </w:r>
            <w:r>
              <w:rPr>
                <w:spacing w:val="-1"/>
                <w:kern w:val="0"/>
                <w:sz w:val="24"/>
                <w:szCs w:val="24"/>
              </w:rPr>
              <w:t>r</w:t>
            </w:r>
            <w:r>
              <w:rPr>
                <w:kern w:val="0"/>
                <w:sz w:val="24"/>
                <w:szCs w:val="24"/>
              </w:rPr>
              <w:t>e</w:t>
            </w:r>
            <w:r>
              <w:rPr>
                <w:spacing w:val="5"/>
                <w:kern w:val="0"/>
                <w:sz w:val="24"/>
                <w:szCs w:val="24"/>
              </w:rPr>
              <w:t xml:space="preserve"> </w:t>
            </w:r>
            <w:r>
              <w:rPr>
                <w:kern w:val="0"/>
                <w:sz w:val="24"/>
                <w:szCs w:val="24"/>
              </w:rPr>
              <w:t>of</w:t>
            </w:r>
            <w:r>
              <w:rPr>
                <w:spacing w:val="3"/>
                <w:kern w:val="0"/>
                <w:sz w:val="24"/>
                <w:szCs w:val="24"/>
              </w:rPr>
              <w:t xml:space="preserve"> </w:t>
            </w:r>
            <w:r>
              <w:rPr>
                <w:kern w:val="0"/>
                <w:sz w:val="24"/>
                <w:szCs w:val="24"/>
              </w:rPr>
              <w:t>the ov</w:t>
            </w:r>
            <w:r>
              <w:rPr>
                <w:spacing w:val="-1"/>
                <w:kern w:val="0"/>
                <w:sz w:val="24"/>
                <w:szCs w:val="24"/>
              </w:rPr>
              <w:t>e</w:t>
            </w:r>
            <w:r>
              <w:rPr>
                <w:spacing w:val="-3"/>
                <w:kern w:val="0"/>
                <w:sz w:val="24"/>
                <w:szCs w:val="24"/>
              </w:rPr>
              <w:t>r</w:t>
            </w:r>
            <w:r>
              <w:rPr>
                <w:spacing w:val="-1"/>
                <w:kern w:val="0"/>
                <w:sz w:val="24"/>
                <w:szCs w:val="24"/>
              </w:rPr>
              <w:t>-f</w:t>
            </w:r>
            <w:r>
              <w:rPr>
                <w:kern w:val="0"/>
                <w:sz w:val="24"/>
                <w:szCs w:val="24"/>
              </w:rPr>
              <w:t>low</w:t>
            </w:r>
            <w:r>
              <w:rPr>
                <w:spacing w:val="3"/>
                <w:kern w:val="0"/>
                <w:sz w:val="24"/>
                <w:szCs w:val="24"/>
              </w:rPr>
              <w:t xml:space="preserve"> </w:t>
            </w:r>
            <w:r>
              <w:rPr>
                <w:kern w:val="0"/>
                <w:sz w:val="24"/>
                <w:szCs w:val="24"/>
              </w:rPr>
              <w:t>v</w:t>
            </w:r>
            <w:r>
              <w:rPr>
                <w:spacing w:val="-1"/>
                <w:kern w:val="0"/>
                <w:sz w:val="24"/>
                <w:szCs w:val="24"/>
              </w:rPr>
              <w:t>a</w:t>
            </w:r>
            <w:r>
              <w:rPr>
                <w:kern w:val="0"/>
                <w:sz w:val="24"/>
                <w:szCs w:val="24"/>
              </w:rPr>
              <w:t>lve</w:t>
            </w:r>
            <w:r>
              <w:rPr>
                <w:spacing w:val="3"/>
                <w:kern w:val="0"/>
                <w:sz w:val="24"/>
                <w:szCs w:val="24"/>
              </w:rPr>
              <w:t xml:space="preserve"> </w:t>
            </w:r>
            <w:r>
              <w:rPr>
                <w:kern w:val="0"/>
                <w:sz w:val="24"/>
                <w:szCs w:val="24"/>
              </w:rPr>
              <w:t>m</w:t>
            </w:r>
            <w:r>
              <w:rPr>
                <w:spacing w:val="-1"/>
                <w:kern w:val="0"/>
                <w:sz w:val="24"/>
                <w:szCs w:val="24"/>
              </w:rPr>
              <w:t>a</w:t>
            </w:r>
            <w:r>
              <w:rPr>
                <w:kern w:val="0"/>
                <w:sz w:val="24"/>
                <w:szCs w:val="24"/>
              </w:rPr>
              <w:t>y be</w:t>
            </w:r>
            <w:r>
              <w:rPr>
                <w:spacing w:val="4"/>
                <w:kern w:val="0"/>
                <w:sz w:val="24"/>
                <w:szCs w:val="24"/>
              </w:rPr>
              <w:t xml:space="preserve"> </w:t>
            </w:r>
            <w:r>
              <w:rPr>
                <w:kern w:val="0"/>
                <w:sz w:val="24"/>
                <w:szCs w:val="24"/>
              </w:rPr>
              <w:t>in</w:t>
            </w:r>
            <w:r>
              <w:rPr>
                <w:spacing w:val="-1"/>
                <w:kern w:val="0"/>
                <w:sz w:val="24"/>
                <w:szCs w:val="24"/>
              </w:rPr>
              <w:t>crea</w:t>
            </w:r>
            <w:r>
              <w:rPr>
                <w:kern w:val="0"/>
                <w:sz w:val="24"/>
                <w:szCs w:val="24"/>
              </w:rPr>
              <w:t>s</w:t>
            </w:r>
            <w:r>
              <w:rPr>
                <w:spacing w:val="1"/>
                <w:kern w:val="0"/>
                <w:sz w:val="24"/>
                <w:szCs w:val="24"/>
              </w:rPr>
              <w:t>e</w:t>
            </w:r>
            <w:r>
              <w:rPr>
                <w:kern w:val="0"/>
                <w:sz w:val="24"/>
                <w:szCs w:val="24"/>
              </w:rPr>
              <w:t>d</w:t>
            </w:r>
            <w:r>
              <w:rPr>
                <w:spacing w:val="5"/>
                <w:kern w:val="0"/>
                <w:sz w:val="24"/>
                <w:szCs w:val="24"/>
              </w:rPr>
              <w:t xml:space="preserve"> </w:t>
            </w:r>
            <w:r>
              <w:rPr>
                <w:kern w:val="0"/>
                <w:sz w:val="24"/>
                <w:szCs w:val="24"/>
              </w:rPr>
              <w:t>by tu</w:t>
            </w:r>
            <w:r>
              <w:rPr>
                <w:spacing w:val="-1"/>
                <w:kern w:val="0"/>
                <w:sz w:val="24"/>
                <w:szCs w:val="24"/>
              </w:rPr>
              <w:t>r</w:t>
            </w:r>
            <w:r>
              <w:rPr>
                <w:kern w:val="0"/>
                <w:sz w:val="24"/>
                <w:szCs w:val="24"/>
              </w:rPr>
              <w:t>ning</w:t>
            </w:r>
            <w:r>
              <w:rPr>
                <w:spacing w:val="2"/>
                <w:kern w:val="0"/>
                <w:sz w:val="24"/>
                <w:szCs w:val="24"/>
              </w:rPr>
              <w:t xml:space="preserve"> </w:t>
            </w:r>
            <w:r>
              <w:rPr>
                <w:kern w:val="0"/>
                <w:sz w:val="24"/>
                <w:szCs w:val="24"/>
              </w:rPr>
              <w:t>the</w:t>
            </w:r>
            <w:r>
              <w:rPr>
                <w:spacing w:val="4"/>
                <w:kern w:val="0"/>
                <w:sz w:val="24"/>
                <w:szCs w:val="24"/>
              </w:rPr>
              <w:t xml:space="preserve"> </w:t>
            </w:r>
            <w:r>
              <w:rPr>
                <w:kern w:val="0"/>
                <w:sz w:val="24"/>
                <w:szCs w:val="24"/>
              </w:rPr>
              <w:t>s</w:t>
            </w:r>
            <w:r>
              <w:rPr>
                <w:spacing w:val="-1"/>
                <w:kern w:val="0"/>
                <w:sz w:val="24"/>
                <w:szCs w:val="24"/>
              </w:rPr>
              <w:t>e</w:t>
            </w:r>
            <w:r>
              <w:rPr>
                <w:kern w:val="0"/>
                <w:sz w:val="24"/>
                <w:szCs w:val="24"/>
              </w:rPr>
              <w:t>t</w:t>
            </w:r>
            <w:r>
              <w:rPr>
                <w:spacing w:val="3"/>
                <w:kern w:val="0"/>
                <w:sz w:val="24"/>
                <w:szCs w:val="24"/>
              </w:rPr>
              <w:t xml:space="preserve"> </w:t>
            </w:r>
            <w:r>
              <w:rPr>
                <w:kern w:val="0"/>
                <w:sz w:val="24"/>
                <w:szCs w:val="24"/>
              </w:rPr>
              <w:t>knob</w:t>
            </w:r>
            <w:r>
              <w:rPr>
                <w:spacing w:val="2"/>
                <w:kern w:val="0"/>
                <w:sz w:val="24"/>
                <w:szCs w:val="24"/>
              </w:rPr>
              <w:t xml:space="preserve"> </w:t>
            </w:r>
            <w:r>
              <w:rPr>
                <w:spacing w:val="-1"/>
                <w:kern w:val="0"/>
                <w:sz w:val="24"/>
                <w:szCs w:val="24"/>
              </w:rPr>
              <w:t>r</w:t>
            </w:r>
            <w:r>
              <w:rPr>
                <w:kern w:val="0"/>
                <w:sz w:val="24"/>
                <w:szCs w:val="24"/>
              </w:rPr>
              <w:t>ight</w:t>
            </w:r>
            <w:r>
              <w:rPr>
                <w:spacing w:val="3"/>
                <w:kern w:val="0"/>
                <w:sz w:val="24"/>
                <w:szCs w:val="24"/>
              </w:rPr>
              <w:t xml:space="preserve"> </w:t>
            </w:r>
            <w:r>
              <w:rPr>
                <w:kern w:val="0"/>
                <w:sz w:val="24"/>
                <w:szCs w:val="24"/>
              </w:rPr>
              <w:t>w</w:t>
            </w:r>
            <w:r>
              <w:rPr>
                <w:spacing w:val="-1"/>
                <w:kern w:val="0"/>
                <w:sz w:val="24"/>
                <w:szCs w:val="24"/>
              </w:rPr>
              <w:t>ar</w:t>
            </w:r>
            <w:r>
              <w:rPr>
                <w:kern w:val="0"/>
                <w:sz w:val="24"/>
                <w:szCs w:val="24"/>
              </w:rPr>
              <w:t>d sli</w:t>
            </w:r>
            <w:r>
              <w:rPr>
                <w:spacing w:val="-2"/>
                <w:kern w:val="0"/>
                <w:sz w:val="24"/>
                <w:szCs w:val="24"/>
              </w:rPr>
              <w:t>g</w:t>
            </w:r>
            <w:r>
              <w:rPr>
                <w:kern w:val="0"/>
                <w:sz w:val="24"/>
                <w:szCs w:val="24"/>
              </w:rPr>
              <w:t>htl</w:t>
            </w:r>
            <w:r>
              <w:rPr>
                <w:spacing w:val="-12"/>
                <w:kern w:val="0"/>
                <w:sz w:val="24"/>
                <w:szCs w:val="24"/>
              </w:rPr>
              <w:t>y</w:t>
            </w:r>
            <w:r>
              <w:rPr>
                <w:kern w:val="0"/>
                <w:sz w:val="24"/>
                <w:szCs w:val="24"/>
              </w:rPr>
              <w:t>.</w:t>
            </w:r>
          </w:p>
          <w:p w14:paraId="353625E5" w14:textId="77777777" w:rsidR="006638EA" w:rsidRDefault="00935470">
            <w:pPr>
              <w:autoSpaceDE w:val="0"/>
              <w:autoSpaceDN w:val="0"/>
              <w:adjustRightInd w:val="0"/>
              <w:spacing w:before="1" w:line="260" w:lineRule="auto"/>
              <w:ind w:left="50" w:right="35"/>
              <w:rPr>
                <w:kern w:val="0"/>
                <w:sz w:val="24"/>
                <w:szCs w:val="24"/>
              </w:rPr>
            </w:pPr>
            <w:r>
              <w:rPr>
                <w:kern w:val="0"/>
                <w:sz w:val="24"/>
                <w:szCs w:val="24"/>
              </w:rPr>
              <w:t>The</w:t>
            </w:r>
            <w:r>
              <w:rPr>
                <w:spacing w:val="2"/>
                <w:kern w:val="0"/>
                <w:sz w:val="24"/>
                <w:szCs w:val="24"/>
              </w:rPr>
              <w:t xml:space="preserve"> </w:t>
            </w:r>
            <w:r>
              <w:rPr>
                <w:kern w:val="0"/>
                <w:sz w:val="24"/>
                <w:szCs w:val="24"/>
              </w:rPr>
              <w:t>spool</w:t>
            </w:r>
            <w:r>
              <w:rPr>
                <w:spacing w:val="1"/>
                <w:kern w:val="0"/>
                <w:sz w:val="24"/>
                <w:szCs w:val="24"/>
              </w:rPr>
              <w:t xml:space="preserve"> </w:t>
            </w:r>
            <w:r>
              <w:rPr>
                <w:kern w:val="0"/>
                <w:sz w:val="24"/>
                <w:szCs w:val="24"/>
              </w:rPr>
              <w:t>of</w:t>
            </w:r>
            <w:r>
              <w:rPr>
                <w:spacing w:val="2"/>
                <w:kern w:val="0"/>
                <w:sz w:val="24"/>
                <w:szCs w:val="24"/>
              </w:rPr>
              <w:t xml:space="preserve"> </w:t>
            </w:r>
            <w:r>
              <w:rPr>
                <w:kern w:val="0"/>
                <w:sz w:val="24"/>
                <w:szCs w:val="24"/>
              </w:rPr>
              <w:t>the</w:t>
            </w:r>
            <w:r>
              <w:rPr>
                <w:spacing w:val="2"/>
                <w:kern w:val="0"/>
                <w:sz w:val="24"/>
                <w:szCs w:val="24"/>
              </w:rPr>
              <w:t xml:space="preserve"> </w:t>
            </w:r>
            <w:r>
              <w:rPr>
                <w:kern w:val="0"/>
                <w:sz w:val="24"/>
                <w:szCs w:val="24"/>
              </w:rPr>
              <w:t>low</w:t>
            </w:r>
            <w:r>
              <w:rPr>
                <w:spacing w:val="-1"/>
                <w:kern w:val="0"/>
                <w:sz w:val="24"/>
                <w:szCs w:val="24"/>
              </w:rPr>
              <w:t>er</w:t>
            </w:r>
            <w:r>
              <w:rPr>
                <w:kern w:val="0"/>
                <w:sz w:val="24"/>
                <w:szCs w:val="24"/>
              </w:rPr>
              <w:t>ing sol</w:t>
            </w:r>
            <w:r>
              <w:rPr>
                <w:spacing w:val="-1"/>
                <w:kern w:val="0"/>
                <w:sz w:val="24"/>
                <w:szCs w:val="24"/>
              </w:rPr>
              <w:t>e</w:t>
            </w:r>
            <w:r>
              <w:rPr>
                <w:kern w:val="0"/>
                <w:sz w:val="24"/>
                <w:szCs w:val="24"/>
              </w:rPr>
              <w:t>noid</w:t>
            </w:r>
            <w:r>
              <w:rPr>
                <w:spacing w:val="3"/>
                <w:kern w:val="0"/>
                <w:sz w:val="24"/>
                <w:szCs w:val="24"/>
              </w:rPr>
              <w:t xml:space="preserve"> </w:t>
            </w:r>
            <w:r>
              <w:rPr>
                <w:kern w:val="0"/>
                <w:sz w:val="24"/>
                <w:szCs w:val="24"/>
              </w:rPr>
              <w:t>v</w:t>
            </w:r>
            <w:r>
              <w:rPr>
                <w:spacing w:val="-1"/>
                <w:kern w:val="0"/>
                <w:sz w:val="24"/>
                <w:szCs w:val="24"/>
              </w:rPr>
              <w:t>a</w:t>
            </w:r>
            <w:r>
              <w:rPr>
                <w:kern w:val="0"/>
                <w:sz w:val="24"/>
                <w:szCs w:val="24"/>
              </w:rPr>
              <w:t>lve</w:t>
            </w:r>
            <w:r>
              <w:rPr>
                <w:spacing w:val="2"/>
                <w:kern w:val="0"/>
                <w:sz w:val="24"/>
                <w:szCs w:val="24"/>
              </w:rPr>
              <w:t xml:space="preserve"> </w:t>
            </w:r>
            <w:r>
              <w:rPr>
                <w:kern w:val="0"/>
                <w:sz w:val="24"/>
                <w:szCs w:val="24"/>
              </w:rPr>
              <w:t>is stu</w:t>
            </w:r>
            <w:r>
              <w:rPr>
                <w:spacing w:val="-1"/>
                <w:kern w:val="0"/>
                <w:sz w:val="24"/>
                <w:szCs w:val="24"/>
              </w:rPr>
              <w:t>c</w:t>
            </w:r>
            <w:r>
              <w:rPr>
                <w:kern w:val="0"/>
                <w:sz w:val="24"/>
                <w:szCs w:val="24"/>
              </w:rPr>
              <w:t>k by di</w:t>
            </w:r>
            <w:r>
              <w:rPr>
                <w:spacing w:val="-1"/>
                <w:kern w:val="0"/>
                <w:sz w:val="24"/>
                <w:szCs w:val="24"/>
              </w:rPr>
              <w:t>r</w:t>
            </w:r>
            <w:r>
              <w:rPr>
                <w:kern w:val="0"/>
                <w:sz w:val="24"/>
                <w:szCs w:val="24"/>
              </w:rPr>
              <w:t xml:space="preserve">t. </w:t>
            </w:r>
            <w:r>
              <w:rPr>
                <w:spacing w:val="1"/>
                <w:kern w:val="0"/>
                <w:sz w:val="24"/>
                <w:szCs w:val="24"/>
              </w:rPr>
              <w:t>C</w:t>
            </w:r>
            <w:r>
              <w:rPr>
                <w:kern w:val="0"/>
                <w:sz w:val="24"/>
                <w:szCs w:val="24"/>
              </w:rPr>
              <w:t>l</w:t>
            </w:r>
            <w:r>
              <w:rPr>
                <w:spacing w:val="-1"/>
                <w:kern w:val="0"/>
                <w:sz w:val="24"/>
                <w:szCs w:val="24"/>
              </w:rPr>
              <w:t>ea</w:t>
            </w:r>
            <w:r>
              <w:rPr>
                <w:kern w:val="0"/>
                <w:sz w:val="24"/>
                <w:szCs w:val="24"/>
              </w:rPr>
              <w:t>n the</w:t>
            </w:r>
            <w:r>
              <w:rPr>
                <w:spacing w:val="-1"/>
                <w:kern w:val="0"/>
                <w:sz w:val="24"/>
                <w:szCs w:val="24"/>
              </w:rPr>
              <w:t xml:space="preserve"> </w:t>
            </w:r>
            <w:r>
              <w:rPr>
                <w:kern w:val="0"/>
                <w:sz w:val="24"/>
                <w:szCs w:val="24"/>
              </w:rPr>
              <w:t>spool.</w:t>
            </w:r>
          </w:p>
        </w:tc>
      </w:tr>
      <w:tr w:rsidR="006638EA" w14:paraId="410CE49B" w14:textId="77777777">
        <w:trPr>
          <w:trHeight w:hRule="exact" w:val="614"/>
        </w:trPr>
        <w:tc>
          <w:tcPr>
            <w:tcW w:w="1216" w:type="pct"/>
            <w:vMerge/>
            <w:tcBorders>
              <w:top w:val="single" w:sz="4" w:space="0" w:color="000000"/>
              <w:left w:val="single" w:sz="10" w:space="0" w:color="000000"/>
              <w:bottom w:val="single" w:sz="4" w:space="0" w:color="000000"/>
              <w:right w:val="single" w:sz="4" w:space="0" w:color="000000"/>
            </w:tcBorders>
            <w:vAlign w:val="center"/>
          </w:tcPr>
          <w:p w14:paraId="54AC3001" w14:textId="77777777" w:rsidR="006638EA" w:rsidRDefault="006638EA">
            <w:pPr>
              <w:autoSpaceDE w:val="0"/>
              <w:autoSpaceDN w:val="0"/>
              <w:adjustRightInd w:val="0"/>
              <w:spacing w:before="1" w:line="260" w:lineRule="auto"/>
              <w:ind w:left="50" w:right="35"/>
              <w:rPr>
                <w:kern w:val="0"/>
                <w:sz w:val="24"/>
                <w:szCs w:val="24"/>
              </w:rPr>
            </w:pPr>
          </w:p>
        </w:tc>
        <w:tc>
          <w:tcPr>
            <w:tcW w:w="1630" w:type="pct"/>
            <w:tcBorders>
              <w:top w:val="single" w:sz="4" w:space="0" w:color="000000"/>
              <w:left w:val="single" w:sz="4" w:space="0" w:color="000000"/>
              <w:bottom w:val="single" w:sz="4" w:space="0" w:color="000000"/>
              <w:right w:val="single" w:sz="4" w:space="0" w:color="000000"/>
            </w:tcBorders>
            <w:vAlign w:val="center"/>
          </w:tcPr>
          <w:p w14:paraId="6CBA73CC" w14:textId="77777777" w:rsidR="006638EA" w:rsidRDefault="00935470">
            <w:pPr>
              <w:autoSpaceDE w:val="0"/>
              <w:autoSpaceDN w:val="0"/>
              <w:adjustRightInd w:val="0"/>
              <w:spacing w:line="300" w:lineRule="exact"/>
              <w:ind w:left="50" w:right="265"/>
              <w:rPr>
                <w:kern w:val="0"/>
                <w:sz w:val="24"/>
                <w:szCs w:val="24"/>
              </w:rPr>
            </w:pPr>
            <w:r>
              <w:rPr>
                <w:kern w:val="0"/>
                <w:sz w:val="24"/>
                <w:szCs w:val="24"/>
              </w:rPr>
              <w:t>The</w:t>
            </w:r>
            <w:r>
              <w:rPr>
                <w:spacing w:val="1"/>
                <w:kern w:val="0"/>
                <w:sz w:val="24"/>
                <w:szCs w:val="24"/>
              </w:rPr>
              <w:t xml:space="preserve"> </w:t>
            </w:r>
            <w:r>
              <w:rPr>
                <w:spacing w:val="-1"/>
                <w:kern w:val="0"/>
                <w:sz w:val="24"/>
                <w:szCs w:val="24"/>
              </w:rPr>
              <w:t>a</w:t>
            </w:r>
            <w:r>
              <w:rPr>
                <w:kern w:val="0"/>
                <w:sz w:val="24"/>
                <w:szCs w:val="24"/>
              </w:rPr>
              <w:t>mount of</w:t>
            </w:r>
            <w:r>
              <w:rPr>
                <w:spacing w:val="-1"/>
                <w:kern w:val="0"/>
                <w:sz w:val="24"/>
                <w:szCs w:val="24"/>
              </w:rPr>
              <w:t xml:space="preserve"> </w:t>
            </w:r>
            <w:r>
              <w:rPr>
                <w:kern w:val="0"/>
                <w:sz w:val="24"/>
                <w:szCs w:val="24"/>
              </w:rPr>
              <w:t>h</w:t>
            </w:r>
            <w:r>
              <w:rPr>
                <w:spacing w:val="-5"/>
                <w:kern w:val="0"/>
                <w:sz w:val="24"/>
                <w:szCs w:val="24"/>
              </w:rPr>
              <w:t>y</w:t>
            </w:r>
            <w:r>
              <w:rPr>
                <w:spacing w:val="2"/>
                <w:kern w:val="0"/>
                <w:sz w:val="24"/>
                <w:szCs w:val="24"/>
              </w:rPr>
              <w:t>dr</w:t>
            </w:r>
            <w:r>
              <w:rPr>
                <w:spacing w:val="-1"/>
                <w:kern w:val="0"/>
                <w:sz w:val="24"/>
                <w:szCs w:val="24"/>
              </w:rPr>
              <w:t>a</w:t>
            </w:r>
            <w:r>
              <w:rPr>
                <w:kern w:val="0"/>
                <w:sz w:val="24"/>
                <w:szCs w:val="24"/>
              </w:rPr>
              <w:t>ulic oil is</w:t>
            </w:r>
            <w:r>
              <w:rPr>
                <w:spacing w:val="-2"/>
                <w:kern w:val="0"/>
                <w:sz w:val="24"/>
                <w:szCs w:val="24"/>
              </w:rPr>
              <w:t xml:space="preserve"> </w:t>
            </w:r>
            <w:r>
              <w:rPr>
                <w:kern w:val="0"/>
                <w:sz w:val="24"/>
                <w:szCs w:val="24"/>
              </w:rPr>
              <w:t xml:space="preserve">not </w:t>
            </w:r>
            <w:r>
              <w:rPr>
                <w:spacing w:val="-1"/>
                <w:kern w:val="0"/>
                <w:sz w:val="24"/>
                <w:szCs w:val="24"/>
              </w:rPr>
              <w:t>e</w:t>
            </w:r>
            <w:r>
              <w:rPr>
                <w:kern w:val="0"/>
                <w:sz w:val="24"/>
                <w:szCs w:val="24"/>
              </w:rPr>
              <w:t>nough.</w:t>
            </w:r>
          </w:p>
        </w:tc>
        <w:tc>
          <w:tcPr>
            <w:tcW w:w="2154" w:type="pct"/>
            <w:tcBorders>
              <w:top w:val="single" w:sz="4" w:space="0" w:color="000000"/>
              <w:left w:val="single" w:sz="4" w:space="0" w:color="000000"/>
              <w:bottom w:val="single" w:sz="4" w:space="0" w:color="000000"/>
              <w:right w:val="single" w:sz="10" w:space="0" w:color="000000"/>
            </w:tcBorders>
            <w:vAlign w:val="center"/>
          </w:tcPr>
          <w:p w14:paraId="47F9465B" w14:textId="77777777" w:rsidR="006638EA" w:rsidRDefault="00935470">
            <w:pPr>
              <w:autoSpaceDE w:val="0"/>
              <w:autoSpaceDN w:val="0"/>
              <w:adjustRightInd w:val="0"/>
              <w:ind w:left="50"/>
              <w:rPr>
                <w:kern w:val="0"/>
                <w:sz w:val="24"/>
                <w:szCs w:val="24"/>
              </w:rPr>
            </w:pPr>
            <w:r>
              <w:rPr>
                <w:kern w:val="0"/>
                <w:sz w:val="24"/>
                <w:szCs w:val="24"/>
              </w:rPr>
              <w:t>Add h</w:t>
            </w:r>
            <w:r>
              <w:rPr>
                <w:spacing w:val="-5"/>
                <w:kern w:val="0"/>
                <w:sz w:val="24"/>
                <w:szCs w:val="24"/>
              </w:rPr>
              <w:t>y</w:t>
            </w:r>
            <w:r>
              <w:rPr>
                <w:spacing w:val="2"/>
                <w:kern w:val="0"/>
                <w:sz w:val="24"/>
                <w:szCs w:val="24"/>
              </w:rPr>
              <w:t>dr</w:t>
            </w:r>
            <w:r>
              <w:rPr>
                <w:spacing w:val="-1"/>
                <w:kern w:val="0"/>
                <w:sz w:val="24"/>
                <w:szCs w:val="24"/>
              </w:rPr>
              <w:t>a</w:t>
            </w:r>
            <w:r>
              <w:rPr>
                <w:kern w:val="0"/>
                <w:sz w:val="24"/>
                <w:szCs w:val="24"/>
              </w:rPr>
              <w:t>ulic</w:t>
            </w:r>
            <w:r>
              <w:rPr>
                <w:spacing w:val="1"/>
                <w:kern w:val="0"/>
                <w:sz w:val="24"/>
                <w:szCs w:val="24"/>
              </w:rPr>
              <w:t xml:space="preserve"> </w:t>
            </w:r>
            <w:r>
              <w:rPr>
                <w:kern w:val="0"/>
                <w:sz w:val="24"/>
                <w:szCs w:val="24"/>
              </w:rPr>
              <w:t>oil.</w:t>
            </w:r>
          </w:p>
        </w:tc>
      </w:tr>
      <w:tr w:rsidR="006638EA" w14:paraId="215BF37B" w14:textId="77777777">
        <w:trPr>
          <w:trHeight w:hRule="exact" w:val="614"/>
        </w:trPr>
        <w:tc>
          <w:tcPr>
            <w:tcW w:w="1216" w:type="pct"/>
            <w:vMerge/>
            <w:tcBorders>
              <w:top w:val="single" w:sz="4" w:space="0" w:color="000000"/>
              <w:left w:val="single" w:sz="10" w:space="0" w:color="000000"/>
              <w:bottom w:val="single" w:sz="4" w:space="0" w:color="000000"/>
              <w:right w:val="single" w:sz="4" w:space="0" w:color="000000"/>
            </w:tcBorders>
            <w:vAlign w:val="center"/>
          </w:tcPr>
          <w:p w14:paraId="26AAD617" w14:textId="77777777" w:rsidR="006638EA" w:rsidRDefault="006638EA">
            <w:pPr>
              <w:autoSpaceDE w:val="0"/>
              <w:autoSpaceDN w:val="0"/>
              <w:adjustRightInd w:val="0"/>
              <w:ind w:left="50"/>
              <w:rPr>
                <w:kern w:val="0"/>
                <w:sz w:val="24"/>
                <w:szCs w:val="24"/>
              </w:rPr>
            </w:pPr>
          </w:p>
        </w:tc>
        <w:tc>
          <w:tcPr>
            <w:tcW w:w="1630" w:type="pct"/>
            <w:tcBorders>
              <w:top w:val="single" w:sz="4" w:space="0" w:color="000000"/>
              <w:left w:val="single" w:sz="4" w:space="0" w:color="000000"/>
              <w:bottom w:val="single" w:sz="4" w:space="0" w:color="000000"/>
              <w:right w:val="single" w:sz="4" w:space="0" w:color="000000"/>
            </w:tcBorders>
            <w:vAlign w:val="center"/>
          </w:tcPr>
          <w:p w14:paraId="02E40AA6" w14:textId="77777777" w:rsidR="006638EA" w:rsidRDefault="00935470">
            <w:pPr>
              <w:autoSpaceDE w:val="0"/>
              <w:autoSpaceDN w:val="0"/>
              <w:adjustRightInd w:val="0"/>
              <w:spacing w:line="300" w:lineRule="exact"/>
              <w:ind w:left="50" w:right="736"/>
              <w:rPr>
                <w:kern w:val="0"/>
                <w:sz w:val="24"/>
                <w:szCs w:val="24"/>
              </w:rPr>
            </w:pPr>
            <w:r>
              <w:rPr>
                <w:rFonts w:cs="SimSun"/>
                <w:spacing w:val="-65"/>
                <w:kern w:val="0"/>
                <w:sz w:val="24"/>
                <w:szCs w:val="24"/>
              </w:rPr>
              <w:t xml:space="preserve"> </w:t>
            </w:r>
            <w:r>
              <w:rPr>
                <w:kern w:val="0"/>
                <w:sz w:val="24"/>
                <w:szCs w:val="24"/>
              </w:rPr>
              <w:t>The</w:t>
            </w:r>
            <w:r>
              <w:rPr>
                <w:spacing w:val="1"/>
                <w:kern w:val="0"/>
                <w:sz w:val="24"/>
                <w:szCs w:val="24"/>
              </w:rPr>
              <w:t xml:space="preserve"> </w:t>
            </w:r>
            <w:r>
              <w:rPr>
                <w:spacing w:val="-1"/>
                <w:kern w:val="0"/>
                <w:sz w:val="24"/>
                <w:szCs w:val="24"/>
              </w:rPr>
              <w:t>“</w:t>
            </w:r>
            <w:r>
              <w:rPr>
                <w:kern w:val="0"/>
                <w:sz w:val="24"/>
                <w:szCs w:val="24"/>
              </w:rPr>
              <w:t>op</w:t>
            </w:r>
            <w:r>
              <w:rPr>
                <w:spacing w:val="-1"/>
                <w:kern w:val="0"/>
                <w:sz w:val="24"/>
                <w:szCs w:val="24"/>
              </w:rPr>
              <w:t>er</w:t>
            </w:r>
            <w:r>
              <w:rPr>
                <w:spacing w:val="1"/>
                <w:kern w:val="0"/>
                <w:sz w:val="24"/>
                <w:szCs w:val="24"/>
              </w:rPr>
              <w:t>a</w:t>
            </w:r>
            <w:r>
              <w:rPr>
                <w:kern w:val="0"/>
                <w:sz w:val="24"/>
                <w:szCs w:val="24"/>
              </w:rPr>
              <w:t>tion stop v</w:t>
            </w:r>
            <w:r>
              <w:rPr>
                <w:spacing w:val="-1"/>
                <w:kern w:val="0"/>
                <w:sz w:val="24"/>
                <w:szCs w:val="24"/>
              </w:rPr>
              <w:t>a</w:t>
            </w:r>
            <w:r>
              <w:rPr>
                <w:kern w:val="0"/>
                <w:sz w:val="24"/>
                <w:szCs w:val="24"/>
              </w:rPr>
              <w:t>lv</w:t>
            </w:r>
            <w:r>
              <w:rPr>
                <w:spacing w:val="1"/>
                <w:kern w:val="0"/>
                <w:sz w:val="24"/>
                <w:szCs w:val="24"/>
              </w:rPr>
              <w:t>e</w:t>
            </w:r>
            <w:r>
              <w:rPr>
                <w:kern w:val="0"/>
                <w:sz w:val="24"/>
                <w:szCs w:val="24"/>
              </w:rPr>
              <w:t>”</w:t>
            </w:r>
            <w:r>
              <w:rPr>
                <w:spacing w:val="-1"/>
                <w:kern w:val="0"/>
                <w:sz w:val="24"/>
                <w:szCs w:val="24"/>
              </w:rPr>
              <w:t xml:space="preserve"> </w:t>
            </w:r>
            <w:r>
              <w:rPr>
                <w:kern w:val="0"/>
                <w:sz w:val="24"/>
                <w:szCs w:val="24"/>
              </w:rPr>
              <w:t xml:space="preserve">is not </w:t>
            </w:r>
            <w:r>
              <w:rPr>
                <w:spacing w:val="-1"/>
                <w:kern w:val="0"/>
                <w:sz w:val="24"/>
                <w:szCs w:val="24"/>
              </w:rPr>
              <w:t>c</w:t>
            </w:r>
            <w:r>
              <w:rPr>
                <w:kern w:val="0"/>
                <w:sz w:val="24"/>
                <w:szCs w:val="24"/>
              </w:rPr>
              <w:t>los</w:t>
            </w:r>
            <w:r>
              <w:rPr>
                <w:spacing w:val="-1"/>
                <w:kern w:val="0"/>
                <w:sz w:val="24"/>
                <w:szCs w:val="24"/>
              </w:rPr>
              <w:t>e</w:t>
            </w:r>
            <w:r>
              <w:rPr>
                <w:kern w:val="0"/>
                <w:sz w:val="24"/>
                <w:szCs w:val="24"/>
              </w:rPr>
              <w:t>d.</w:t>
            </w:r>
          </w:p>
        </w:tc>
        <w:tc>
          <w:tcPr>
            <w:tcW w:w="2154" w:type="pct"/>
            <w:tcBorders>
              <w:top w:val="single" w:sz="4" w:space="0" w:color="000000"/>
              <w:left w:val="single" w:sz="4" w:space="0" w:color="000000"/>
              <w:bottom w:val="single" w:sz="4" w:space="0" w:color="000000"/>
              <w:right w:val="single" w:sz="10" w:space="0" w:color="000000"/>
            </w:tcBorders>
            <w:vAlign w:val="center"/>
          </w:tcPr>
          <w:p w14:paraId="01793110" w14:textId="77777777" w:rsidR="006638EA" w:rsidRDefault="00935470">
            <w:pPr>
              <w:autoSpaceDE w:val="0"/>
              <w:autoSpaceDN w:val="0"/>
              <w:adjustRightInd w:val="0"/>
              <w:ind w:left="50"/>
              <w:rPr>
                <w:kern w:val="0"/>
                <w:sz w:val="24"/>
                <w:szCs w:val="24"/>
              </w:rPr>
            </w:pPr>
            <w:r>
              <w:rPr>
                <w:spacing w:val="1"/>
                <w:kern w:val="0"/>
                <w:sz w:val="24"/>
                <w:szCs w:val="24"/>
              </w:rPr>
              <w:t>S</w:t>
            </w:r>
            <w:r>
              <w:rPr>
                <w:spacing w:val="-1"/>
                <w:kern w:val="0"/>
                <w:sz w:val="24"/>
                <w:szCs w:val="24"/>
              </w:rPr>
              <w:t>cre</w:t>
            </w:r>
            <w:r>
              <w:rPr>
                <w:kern w:val="0"/>
                <w:sz w:val="24"/>
                <w:szCs w:val="24"/>
              </w:rPr>
              <w:t>w</w:t>
            </w:r>
            <w:r>
              <w:rPr>
                <w:spacing w:val="2"/>
                <w:kern w:val="0"/>
                <w:sz w:val="24"/>
                <w:szCs w:val="24"/>
              </w:rPr>
              <w:t xml:space="preserve"> </w:t>
            </w:r>
            <w:r>
              <w:rPr>
                <w:kern w:val="0"/>
                <w:sz w:val="24"/>
                <w:szCs w:val="24"/>
              </w:rPr>
              <w:t>down the</w:t>
            </w:r>
            <w:r>
              <w:rPr>
                <w:spacing w:val="-1"/>
                <w:kern w:val="0"/>
                <w:sz w:val="24"/>
                <w:szCs w:val="24"/>
              </w:rPr>
              <w:t xml:space="preserve"> “</w:t>
            </w:r>
            <w:r>
              <w:rPr>
                <w:kern w:val="0"/>
                <w:sz w:val="24"/>
                <w:szCs w:val="24"/>
              </w:rPr>
              <w:t>Op</w:t>
            </w:r>
            <w:r>
              <w:rPr>
                <w:spacing w:val="-1"/>
                <w:kern w:val="0"/>
                <w:sz w:val="24"/>
                <w:szCs w:val="24"/>
              </w:rPr>
              <w:t>er</w:t>
            </w:r>
            <w:r>
              <w:rPr>
                <w:spacing w:val="1"/>
                <w:kern w:val="0"/>
                <w:sz w:val="24"/>
                <w:szCs w:val="24"/>
              </w:rPr>
              <w:t>a</w:t>
            </w:r>
            <w:r>
              <w:rPr>
                <w:kern w:val="0"/>
                <w:sz w:val="24"/>
                <w:szCs w:val="24"/>
              </w:rPr>
              <w:t>tion stop v</w:t>
            </w:r>
            <w:r>
              <w:rPr>
                <w:spacing w:val="-1"/>
                <w:kern w:val="0"/>
                <w:sz w:val="24"/>
                <w:szCs w:val="24"/>
              </w:rPr>
              <w:t>a</w:t>
            </w:r>
            <w:r>
              <w:rPr>
                <w:kern w:val="0"/>
                <w:sz w:val="24"/>
                <w:szCs w:val="24"/>
              </w:rPr>
              <w:t>lv</w:t>
            </w:r>
            <w:r>
              <w:rPr>
                <w:spacing w:val="1"/>
                <w:kern w:val="0"/>
                <w:sz w:val="24"/>
                <w:szCs w:val="24"/>
              </w:rPr>
              <w:t>e</w:t>
            </w:r>
            <w:r>
              <w:rPr>
                <w:spacing w:val="-1"/>
                <w:kern w:val="0"/>
                <w:sz w:val="24"/>
                <w:szCs w:val="24"/>
              </w:rPr>
              <w:t>”</w:t>
            </w:r>
            <w:r>
              <w:rPr>
                <w:kern w:val="0"/>
                <w:sz w:val="24"/>
                <w:szCs w:val="24"/>
              </w:rPr>
              <w:t>.</w:t>
            </w:r>
          </w:p>
        </w:tc>
      </w:tr>
      <w:tr w:rsidR="006638EA" w14:paraId="59E94664" w14:textId="77777777">
        <w:trPr>
          <w:trHeight w:hRule="exact" w:val="614"/>
        </w:trPr>
        <w:tc>
          <w:tcPr>
            <w:tcW w:w="1216" w:type="pct"/>
            <w:vMerge w:val="restart"/>
            <w:tcBorders>
              <w:top w:val="single" w:sz="4" w:space="0" w:color="000000"/>
              <w:left w:val="single" w:sz="10" w:space="0" w:color="000000"/>
              <w:bottom w:val="single" w:sz="10" w:space="0" w:color="000000"/>
              <w:right w:val="single" w:sz="4" w:space="0" w:color="000000"/>
            </w:tcBorders>
            <w:vAlign w:val="center"/>
          </w:tcPr>
          <w:p w14:paraId="5F9876CA" w14:textId="77777777" w:rsidR="006638EA" w:rsidRDefault="00935470">
            <w:pPr>
              <w:autoSpaceDE w:val="0"/>
              <w:autoSpaceDN w:val="0"/>
              <w:adjustRightInd w:val="0"/>
              <w:spacing w:line="260" w:lineRule="auto"/>
              <w:ind w:left="-14" w:right="-58"/>
              <w:rPr>
                <w:kern w:val="0"/>
                <w:sz w:val="24"/>
                <w:szCs w:val="24"/>
              </w:rPr>
            </w:pPr>
            <w:r>
              <w:rPr>
                <w:spacing w:val="1"/>
                <w:kern w:val="0"/>
                <w:sz w:val="24"/>
                <w:szCs w:val="24"/>
              </w:rPr>
              <w:t>W</w:t>
            </w:r>
            <w:r>
              <w:rPr>
                <w:kern w:val="0"/>
                <w:sz w:val="24"/>
                <w:szCs w:val="24"/>
              </w:rPr>
              <w:t>h</w:t>
            </w:r>
            <w:r>
              <w:rPr>
                <w:spacing w:val="-1"/>
                <w:kern w:val="0"/>
                <w:sz w:val="24"/>
                <w:szCs w:val="24"/>
              </w:rPr>
              <w:t>e</w:t>
            </w:r>
            <w:r>
              <w:rPr>
                <w:kern w:val="0"/>
                <w:sz w:val="24"/>
                <w:szCs w:val="24"/>
              </w:rPr>
              <w:t>n p</w:t>
            </w:r>
            <w:r>
              <w:rPr>
                <w:spacing w:val="-1"/>
                <w:kern w:val="0"/>
                <w:sz w:val="24"/>
                <w:szCs w:val="24"/>
              </w:rPr>
              <w:t>re</w:t>
            </w:r>
            <w:r>
              <w:rPr>
                <w:kern w:val="0"/>
                <w:sz w:val="24"/>
                <w:szCs w:val="24"/>
              </w:rPr>
              <w:t xml:space="preserve">ss </w:t>
            </w:r>
            <w:r>
              <w:rPr>
                <w:spacing w:val="-1"/>
                <w:kern w:val="0"/>
                <w:sz w:val="24"/>
                <w:szCs w:val="24"/>
              </w:rPr>
              <w:t>“</w:t>
            </w:r>
            <w:r>
              <w:rPr>
                <w:spacing w:val="-3"/>
                <w:kern w:val="0"/>
                <w:sz w:val="24"/>
                <w:szCs w:val="24"/>
              </w:rPr>
              <w:t>L</w:t>
            </w:r>
            <w:r>
              <w:rPr>
                <w:spacing w:val="2"/>
                <w:kern w:val="0"/>
                <w:sz w:val="24"/>
                <w:szCs w:val="24"/>
              </w:rPr>
              <w:t>o</w:t>
            </w:r>
            <w:r>
              <w:rPr>
                <w:kern w:val="0"/>
                <w:sz w:val="24"/>
                <w:szCs w:val="24"/>
              </w:rPr>
              <w:t>w</w:t>
            </w:r>
            <w:r>
              <w:rPr>
                <w:spacing w:val="-1"/>
                <w:kern w:val="0"/>
                <w:sz w:val="24"/>
                <w:szCs w:val="24"/>
              </w:rPr>
              <w:t>e</w:t>
            </w:r>
            <w:r>
              <w:rPr>
                <w:spacing w:val="2"/>
                <w:kern w:val="0"/>
                <w:sz w:val="24"/>
                <w:szCs w:val="24"/>
              </w:rPr>
              <w:t>r</w:t>
            </w:r>
            <w:r>
              <w:rPr>
                <w:kern w:val="0"/>
                <w:sz w:val="24"/>
                <w:szCs w:val="24"/>
              </w:rPr>
              <w:t>”</w:t>
            </w:r>
            <w:r>
              <w:rPr>
                <w:spacing w:val="11"/>
                <w:kern w:val="0"/>
                <w:sz w:val="24"/>
                <w:szCs w:val="24"/>
              </w:rPr>
              <w:t xml:space="preserve"> </w:t>
            </w:r>
            <w:r>
              <w:rPr>
                <w:kern w:val="0"/>
                <w:sz w:val="24"/>
                <w:szCs w:val="24"/>
              </w:rPr>
              <w:t>button,</w:t>
            </w:r>
            <w:r>
              <w:rPr>
                <w:rFonts w:hint="eastAsia"/>
                <w:kern w:val="0"/>
                <w:sz w:val="24"/>
                <w:szCs w:val="24"/>
              </w:rPr>
              <w:t xml:space="preserve"> </w:t>
            </w:r>
            <w:r>
              <w:rPr>
                <w:kern w:val="0"/>
                <w:sz w:val="24"/>
                <w:szCs w:val="24"/>
              </w:rPr>
              <w:t>the</w:t>
            </w:r>
            <w:r>
              <w:rPr>
                <w:rFonts w:hint="eastAsia"/>
                <w:kern w:val="0"/>
                <w:sz w:val="24"/>
                <w:szCs w:val="24"/>
              </w:rPr>
              <w:t xml:space="preserve"> m</w:t>
            </w:r>
            <w:r>
              <w:rPr>
                <w:spacing w:val="-1"/>
                <w:kern w:val="0"/>
                <w:sz w:val="24"/>
                <w:szCs w:val="24"/>
              </w:rPr>
              <w:t>ac</w:t>
            </w:r>
            <w:r>
              <w:rPr>
                <w:kern w:val="0"/>
                <w:sz w:val="24"/>
                <w:szCs w:val="24"/>
              </w:rPr>
              <w:t>hine</w:t>
            </w:r>
            <w:r>
              <w:rPr>
                <w:rFonts w:hint="eastAsia"/>
                <w:kern w:val="0"/>
                <w:sz w:val="24"/>
                <w:szCs w:val="24"/>
              </w:rPr>
              <w:t xml:space="preserve"> </w:t>
            </w:r>
            <w:r>
              <w:rPr>
                <w:kern w:val="0"/>
                <w:sz w:val="24"/>
                <w:szCs w:val="24"/>
              </w:rPr>
              <w:t>is not</w:t>
            </w:r>
            <w:r>
              <w:rPr>
                <w:spacing w:val="-2"/>
                <w:kern w:val="0"/>
                <w:sz w:val="24"/>
                <w:szCs w:val="24"/>
              </w:rPr>
              <w:t xml:space="preserve"> </w:t>
            </w:r>
            <w:r>
              <w:rPr>
                <w:kern w:val="0"/>
                <w:sz w:val="24"/>
                <w:szCs w:val="24"/>
              </w:rPr>
              <w:t>low</w:t>
            </w:r>
            <w:r>
              <w:rPr>
                <w:spacing w:val="-1"/>
                <w:kern w:val="0"/>
                <w:sz w:val="24"/>
                <w:szCs w:val="24"/>
              </w:rPr>
              <w:t>er</w:t>
            </w:r>
            <w:r>
              <w:rPr>
                <w:spacing w:val="1"/>
                <w:kern w:val="0"/>
                <w:sz w:val="24"/>
                <w:szCs w:val="24"/>
              </w:rPr>
              <w:t>e</w:t>
            </w:r>
            <w:r>
              <w:rPr>
                <w:kern w:val="0"/>
                <w:sz w:val="24"/>
                <w:szCs w:val="24"/>
              </w:rPr>
              <w:t>d</w:t>
            </w:r>
          </w:p>
        </w:tc>
        <w:tc>
          <w:tcPr>
            <w:tcW w:w="1630" w:type="pct"/>
            <w:tcBorders>
              <w:top w:val="single" w:sz="4" w:space="0" w:color="000000"/>
              <w:left w:val="single" w:sz="4" w:space="0" w:color="000000"/>
              <w:bottom w:val="single" w:sz="4" w:space="0" w:color="000000"/>
              <w:right w:val="single" w:sz="4" w:space="0" w:color="000000"/>
            </w:tcBorders>
            <w:vAlign w:val="center"/>
          </w:tcPr>
          <w:p w14:paraId="77120A85" w14:textId="77777777" w:rsidR="006638EA" w:rsidRDefault="00935470">
            <w:pPr>
              <w:autoSpaceDE w:val="0"/>
              <w:autoSpaceDN w:val="0"/>
              <w:adjustRightInd w:val="0"/>
              <w:spacing w:line="294" w:lineRule="exact"/>
              <w:ind w:left="48"/>
              <w:rPr>
                <w:kern w:val="0"/>
                <w:sz w:val="24"/>
                <w:szCs w:val="24"/>
              </w:rPr>
            </w:pPr>
            <w:r>
              <w:rPr>
                <w:kern w:val="0"/>
                <w:sz w:val="24"/>
                <w:szCs w:val="24"/>
              </w:rPr>
              <w:t>The</w:t>
            </w:r>
            <w:r>
              <w:rPr>
                <w:spacing w:val="-1"/>
                <w:kern w:val="0"/>
                <w:sz w:val="24"/>
                <w:szCs w:val="24"/>
              </w:rPr>
              <w:t xml:space="preserve"> </w:t>
            </w:r>
            <w:r>
              <w:rPr>
                <w:kern w:val="0"/>
                <w:sz w:val="24"/>
                <w:szCs w:val="24"/>
              </w:rPr>
              <w:t>s</w:t>
            </w:r>
            <w:r>
              <w:rPr>
                <w:spacing w:val="-1"/>
                <w:kern w:val="0"/>
                <w:sz w:val="24"/>
                <w:szCs w:val="24"/>
              </w:rPr>
              <w:t>afe</w:t>
            </w:r>
            <w:r>
              <w:rPr>
                <w:kern w:val="0"/>
                <w:sz w:val="24"/>
                <w:szCs w:val="24"/>
              </w:rPr>
              <w:t>ty</w:t>
            </w:r>
            <w:r>
              <w:rPr>
                <w:spacing w:val="2"/>
                <w:kern w:val="0"/>
                <w:sz w:val="24"/>
                <w:szCs w:val="24"/>
              </w:rPr>
              <w:t xml:space="preserve"> </w:t>
            </w:r>
            <w:r>
              <w:rPr>
                <w:kern w:val="0"/>
                <w:sz w:val="24"/>
                <w:szCs w:val="24"/>
              </w:rPr>
              <w:t>p</w:t>
            </w:r>
            <w:r>
              <w:rPr>
                <w:spacing w:val="-1"/>
                <w:kern w:val="0"/>
                <w:sz w:val="24"/>
                <w:szCs w:val="24"/>
              </w:rPr>
              <w:t>a</w:t>
            </w:r>
            <w:r>
              <w:rPr>
                <w:kern w:val="0"/>
                <w:sz w:val="24"/>
                <w:szCs w:val="24"/>
              </w:rPr>
              <w:t>wl</w:t>
            </w:r>
            <w:r>
              <w:rPr>
                <w:spacing w:val="3"/>
                <w:kern w:val="0"/>
                <w:sz w:val="24"/>
                <w:szCs w:val="24"/>
              </w:rPr>
              <w:t xml:space="preserve"> </w:t>
            </w:r>
            <w:proofErr w:type="gramStart"/>
            <w:r>
              <w:rPr>
                <w:spacing w:val="-1"/>
                <w:kern w:val="0"/>
                <w:sz w:val="24"/>
                <w:szCs w:val="24"/>
              </w:rPr>
              <w:t>ar</w:t>
            </w:r>
            <w:r>
              <w:rPr>
                <w:kern w:val="0"/>
                <w:sz w:val="24"/>
                <w:szCs w:val="24"/>
              </w:rPr>
              <w:t>e</w:t>
            </w:r>
            <w:proofErr w:type="gramEnd"/>
            <w:r>
              <w:rPr>
                <w:spacing w:val="1"/>
                <w:kern w:val="0"/>
                <w:sz w:val="24"/>
                <w:szCs w:val="24"/>
              </w:rPr>
              <w:t xml:space="preserve"> </w:t>
            </w:r>
            <w:r>
              <w:rPr>
                <w:kern w:val="0"/>
                <w:sz w:val="24"/>
                <w:szCs w:val="24"/>
              </w:rPr>
              <w:t>not</w:t>
            </w:r>
          </w:p>
          <w:p w14:paraId="0A2A7E77" w14:textId="77777777" w:rsidR="006638EA" w:rsidRDefault="00935470">
            <w:pPr>
              <w:autoSpaceDE w:val="0"/>
              <w:autoSpaceDN w:val="0"/>
              <w:adjustRightInd w:val="0"/>
              <w:spacing w:before="21"/>
              <w:ind w:left="48"/>
              <w:rPr>
                <w:kern w:val="0"/>
                <w:sz w:val="24"/>
                <w:szCs w:val="24"/>
              </w:rPr>
            </w:pPr>
            <w:r>
              <w:rPr>
                <w:spacing w:val="-1"/>
                <w:kern w:val="0"/>
                <w:sz w:val="24"/>
                <w:szCs w:val="24"/>
              </w:rPr>
              <w:t>re</w:t>
            </w:r>
            <w:r>
              <w:rPr>
                <w:kern w:val="0"/>
                <w:sz w:val="24"/>
                <w:szCs w:val="24"/>
              </w:rPr>
              <w:t>l</w:t>
            </w:r>
            <w:r>
              <w:rPr>
                <w:spacing w:val="-1"/>
                <w:kern w:val="0"/>
                <w:sz w:val="24"/>
                <w:szCs w:val="24"/>
              </w:rPr>
              <w:t>e</w:t>
            </w:r>
            <w:r>
              <w:rPr>
                <w:spacing w:val="1"/>
                <w:kern w:val="0"/>
                <w:sz w:val="24"/>
                <w:szCs w:val="24"/>
              </w:rPr>
              <w:t>a</w:t>
            </w:r>
            <w:r>
              <w:rPr>
                <w:kern w:val="0"/>
                <w:sz w:val="24"/>
                <w:szCs w:val="24"/>
              </w:rPr>
              <w:t>s</w:t>
            </w:r>
            <w:r>
              <w:rPr>
                <w:spacing w:val="-1"/>
                <w:kern w:val="0"/>
                <w:sz w:val="24"/>
                <w:szCs w:val="24"/>
              </w:rPr>
              <w:t>e</w:t>
            </w:r>
            <w:r>
              <w:rPr>
                <w:kern w:val="0"/>
                <w:sz w:val="24"/>
                <w:szCs w:val="24"/>
              </w:rPr>
              <w:t>d</w:t>
            </w:r>
            <w:r>
              <w:rPr>
                <w:spacing w:val="2"/>
                <w:kern w:val="0"/>
                <w:sz w:val="24"/>
                <w:szCs w:val="24"/>
              </w:rPr>
              <w:t xml:space="preserve"> </w:t>
            </w:r>
            <w:r>
              <w:rPr>
                <w:spacing w:val="-1"/>
                <w:kern w:val="0"/>
                <w:sz w:val="24"/>
                <w:szCs w:val="24"/>
              </w:rPr>
              <w:t>f</w:t>
            </w:r>
            <w:r>
              <w:rPr>
                <w:kern w:val="0"/>
                <w:sz w:val="24"/>
                <w:szCs w:val="24"/>
              </w:rPr>
              <w:t>o</w:t>
            </w:r>
            <w:r>
              <w:rPr>
                <w:spacing w:val="-1"/>
                <w:kern w:val="0"/>
                <w:sz w:val="24"/>
                <w:szCs w:val="24"/>
              </w:rPr>
              <w:t>r</w:t>
            </w:r>
            <w:r>
              <w:rPr>
                <w:kern w:val="0"/>
                <w:sz w:val="24"/>
                <w:szCs w:val="24"/>
              </w:rPr>
              <w:t>m the</w:t>
            </w:r>
            <w:r>
              <w:rPr>
                <w:spacing w:val="-1"/>
                <w:kern w:val="0"/>
                <w:sz w:val="24"/>
                <w:szCs w:val="24"/>
              </w:rPr>
              <w:t xml:space="preserve"> </w:t>
            </w:r>
            <w:r>
              <w:rPr>
                <w:kern w:val="0"/>
                <w:sz w:val="24"/>
                <w:szCs w:val="24"/>
              </w:rPr>
              <w:t>s</w:t>
            </w:r>
            <w:r>
              <w:rPr>
                <w:spacing w:val="-1"/>
                <w:kern w:val="0"/>
                <w:sz w:val="24"/>
                <w:szCs w:val="24"/>
              </w:rPr>
              <w:t>afe</w:t>
            </w:r>
            <w:r>
              <w:rPr>
                <w:kern w:val="0"/>
                <w:sz w:val="24"/>
                <w:szCs w:val="24"/>
              </w:rPr>
              <w:t>ty</w:t>
            </w:r>
            <w:r>
              <w:rPr>
                <w:spacing w:val="2"/>
                <w:kern w:val="0"/>
                <w:sz w:val="24"/>
                <w:szCs w:val="24"/>
              </w:rPr>
              <w:t xml:space="preserve"> </w:t>
            </w:r>
            <w:r>
              <w:rPr>
                <w:kern w:val="0"/>
                <w:sz w:val="24"/>
                <w:szCs w:val="24"/>
              </w:rPr>
              <w:t>t</w:t>
            </w:r>
            <w:r>
              <w:rPr>
                <w:spacing w:val="-1"/>
                <w:kern w:val="0"/>
                <w:sz w:val="24"/>
                <w:szCs w:val="24"/>
              </w:rPr>
              <w:t>ee</w:t>
            </w:r>
            <w:r>
              <w:rPr>
                <w:kern w:val="0"/>
                <w:sz w:val="24"/>
                <w:szCs w:val="24"/>
              </w:rPr>
              <w:t>th.</w:t>
            </w:r>
          </w:p>
        </w:tc>
        <w:tc>
          <w:tcPr>
            <w:tcW w:w="2154" w:type="pct"/>
            <w:tcBorders>
              <w:top w:val="single" w:sz="4" w:space="0" w:color="000000"/>
              <w:left w:val="single" w:sz="4" w:space="0" w:color="000000"/>
              <w:bottom w:val="single" w:sz="4" w:space="0" w:color="000000"/>
              <w:right w:val="single" w:sz="10" w:space="0" w:color="000000"/>
            </w:tcBorders>
            <w:vAlign w:val="center"/>
          </w:tcPr>
          <w:p w14:paraId="1B424F4F" w14:textId="77777777" w:rsidR="006638EA" w:rsidRDefault="00935470">
            <w:pPr>
              <w:autoSpaceDE w:val="0"/>
              <w:autoSpaceDN w:val="0"/>
              <w:adjustRightInd w:val="0"/>
              <w:ind w:left="50"/>
              <w:rPr>
                <w:kern w:val="0"/>
                <w:sz w:val="24"/>
                <w:szCs w:val="24"/>
              </w:rPr>
            </w:pPr>
            <w:r>
              <w:rPr>
                <w:spacing w:val="-1"/>
                <w:kern w:val="0"/>
                <w:sz w:val="24"/>
                <w:szCs w:val="24"/>
              </w:rPr>
              <w:t>F</w:t>
            </w:r>
            <w:r>
              <w:rPr>
                <w:kern w:val="0"/>
                <w:sz w:val="24"/>
                <w:szCs w:val="24"/>
              </w:rPr>
              <w:t>i</w:t>
            </w:r>
            <w:r>
              <w:rPr>
                <w:spacing w:val="-1"/>
                <w:kern w:val="0"/>
                <w:sz w:val="24"/>
                <w:szCs w:val="24"/>
              </w:rPr>
              <w:t>r</w:t>
            </w:r>
            <w:r>
              <w:rPr>
                <w:kern w:val="0"/>
                <w:sz w:val="24"/>
                <w:szCs w:val="24"/>
              </w:rPr>
              <w:t>st li</w:t>
            </w:r>
            <w:r>
              <w:rPr>
                <w:spacing w:val="-1"/>
                <w:kern w:val="0"/>
                <w:sz w:val="24"/>
                <w:szCs w:val="24"/>
              </w:rPr>
              <w:t>f</w:t>
            </w:r>
            <w:r>
              <w:rPr>
                <w:kern w:val="0"/>
                <w:sz w:val="24"/>
                <w:szCs w:val="24"/>
              </w:rPr>
              <w:t>t a</w:t>
            </w:r>
            <w:r>
              <w:rPr>
                <w:spacing w:val="-1"/>
                <w:kern w:val="0"/>
                <w:sz w:val="24"/>
                <w:szCs w:val="24"/>
              </w:rPr>
              <w:t xml:space="preserve"> </w:t>
            </w:r>
            <w:r>
              <w:rPr>
                <w:kern w:val="0"/>
                <w:sz w:val="24"/>
                <w:szCs w:val="24"/>
              </w:rPr>
              <w:t>litt</w:t>
            </w:r>
            <w:r>
              <w:rPr>
                <w:spacing w:val="-2"/>
                <w:kern w:val="0"/>
                <w:sz w:val="24"/>
                <w:szCs w:val="24"/>
              </w:rPr>
              <w:t>l</w:t>
            </w:r>
            <w:r>
              <w:rPr>
                <w:kern w:val="0"/>
                <w:sz w:val="24"/>
                <w:szCs w:val="24"/>
              </w:rPr>
              <w:t>e</w:t>
            </w:r>
            <w:r>
              <w:rPr>
                <w:spacing w:val="1"/>
                <w:kern w:val="0"/>
                <w:sz w:val="24"/>
                <w:szCs w:val="24"/>
              </w:rPr>
              <w:t xml:space="preserve"> </w:t>
            </w:r>
            <w:r>
              <w:rPr>
                <w:spacing w:val="-1"/>
                <w:kern w:val="0"/>
                <w:sz w:val="24"/>
                <w:szCs w:val="24"/>
              </w:rPr>
              <w:t>a</w:t>
            </w:r>
            <w:r>
              <w:rPr>
                <w:kern w:val="0"/>
                <w:sz w:val="24"/>
                <w:szCs w:val="24"/>
              </w:rPr>
              <w:t>nd th</w:t>
            </w:r>
            <w:r>
              <w:rPr>
                <w:spacing w:val="-1"/>
                <w:kern w:val="0"/>
                <w:sz w:val="24"/>
                <w:szCs w:val="24"/>
              </w:rPr>
              <w:t>e</w:t>
            </w:r>
            <w:r>
              <w:rPr>
                <w:kern w:val="0"/>
                <w:sz w:val="24"/>
                <w:szCs w:val="24"/>
              </w:rPr>
              <w:t>n low</w:t>
            </w:r>
            <w:r>
              <w:rPr>
                <w:spacing w:val="-1"/>
                <w:kern w:val="0"/>
                <w:sz w:val="24"/>
                <w:szCs w:val="24"/>
              </w:rPr>
              <w:t>er</w:t>
            </w:r>
            <w:r>
              <w:rPr>
                <w:kern w:val="0"/>
                <w:sz w:val="24"/>
                <w:szCs w:val="24"/>
              </w:rPr>
              <w:t>ing</w:t>
            </w:r>
          </w:p>
        </w:tc>
      </w:tr>
      <w:tr w:rsidR="006638EA" w14:paraId="02C3D5D4" w14:textId="77777777">
        <w:trPr>
          <w:trHeight w:hRule="exact" w:val="1716"/>
        </w:trPr>
        <w:tc>
          <w:tcPr>
            <w:tcW w:w="1216" w:type="pct"/>
            <w:vMerge/>
            <w:tcBorders>
              <w:top w:val="single" w:sz="4" w:space="0" w:color="000000"/>
              <w:left w:val="single" w:sz="10" w:space="0" w:color="000000"/>
              <w:bottom w:val="single" w:sz="10" w:space="0" w:color="000000"/>
              <w:right w:val="single" w:sz="4" w:space="0" w:color="000000"/>
            </w:tcBorders>
            <w:vAlign w:val="center"/>
          </w:tcPr>
          <w:p w14:paraId="653E491C" w14:textId="77777777" w:rsidR="006638EA" w:rsidRDefault="006638EA">
            <w:pPr>
              <w:autoSpaceDE w:val="0"/>
              <w:autoSpaceDN w:val="0"/>
              <w:adjustRightInd w:val="0"/>
              <w:ind w:left="50"/>
              <w:rPr>
                <w:kern w:val="0"/>
                <w:sz w:val="24"/>
                <w:szCs w:val="24"/>
              </w:rPr>
            </w:pPr>
          </w:p>
        </w:tc>
        <w:tc>
          <w:tcPr>
            <w:tcW w:w="1630" w:type="pct"/>
            <w:tcBorders>
              <w:top w:val="single" w:sz="4" w:space="0" w:color="000000"/>
              <w:left w:val="single" w:sz="4" w:space="0" w:color="000000"/>
              <w:bottom w:val="single" w:sz="4" w:space="0" w:color="000000"/>
              <w:right w:val="single" w:sz="4" w:space="0" w:color="000000"/>
            </w:tcBorders>
            <w:vAlign w:val="center"/>
          </w:tcPr>
          <w:p w14:paraId="2187AEC2" w14:textId="77777777" w:rsidR="006638EA" w:rsidRDefault="00935470">
            <w:pPr>
              <w:autoSpaceDE w:val="0"/>
              <w:autoSpaceDN w:val="0"/>
              <w:adjustRightInd w:val="0"/>
              <w:spacing w:before="71" w:line="255" w:lineRule="auto"/>
              <w:ind w:left="48" w:right="528"/>
              <w:rPr>
                <w:kern w:val="0"/>
                <w:sz w:val="24"/>
                <w:szCs w:val="24"/>
              </w:rPr>
            </w:pPr>
            <w:r>
              <w:rPr>
                <w:kern w:val="0"/>
                <w:sz w:val="24"/>
                <w:szCs w:val="24"/>
              </w:rPr>
              <w:t>The</w:t>
            </w:r>
            <w:r>
              <w:rPr>
                <w:spacing w:val="-1"/>
                <w:kern w:val="0"/>
                <w:sz w:val="24"/>
                <w:szCs w:val="24"/>
              </w:rPr>
              <w:t xml:space="preserve"> </w:t>
            </w:r>
            <w:r>
              <w:rPr>
                <w:kern w:val="0"/>
                <w:sz w:val="24"/>
                <w:szCs w:val="24"/>
              </w:rPr>
              <w:t>s</w:t>
            </w:r>
            <w:r>
              <w:rPr>
                <w:spacing w:val="-1"/>
                <w:kern w:val="0"/>
                <w:sz w:val="24"/>
                <w:szCs w:val="24"/>
              </w:rPr>
              <w:t>afe</w:t>
            </w:r>
            <w:r>
              <w:rPr>
                <w:kern w:val="0"/>
                <w:sz w:val="24"/>
                <w:szCs w:val="24"/>
              </w:rPr>
              <w:t>ty</w:t>
            </w:r>
            <w:r>
              <w:rPr>
                <w:spacing w:val="2"/>
                <w:kern w:val="0"/>
                <w:sz w:val="24"/>
                <w:szCs w:val="24"/>
              </w:rPr>
              <w:t xml:space="preserve"> </w:t>
            </w:r>
            <w:r>
              <w:rPr>
                <w:kern w:val="0"/>
                <w:sz w:val="24"/>
                <w:szCs w:val="24"/>
              </w:rPr>
              <w:t>p</w:t>
            </w:r>
            <w:r>
              <w:rPr>
                <w:spacing w:val="-1"/>
                <w:kern w:val="0"/>
                <w:sz w:val="24"/>
                <w:szCs w:val="24"/>
              </w:rPr>
              <w:t>a</w:t>
            </w:r>
            <w:r>
              <w:rPr>
                <w:kern w:val="0"/>
                <w:sz w:val="24"/>
                <w:szCs w:val="24"/>
              </w:rPr>
              <w:t>wl</w:t>
            </w:r>
            <w:r>
              <w:rPr>
                <w:spacing w:val="3"/>
                <w:kern w:val="0"/>
                <w:sz w:val="24"/>
                <w:szCs w:val="24"/>
              </w:rPr>
              <w:t xml:space="preserve"> </w:t>
            </w:r>
            <w:r>
              <w:rPr>
                <w:kern w:val="0"/>
                <w:sz w:val="24"/>
                <w:szCs w:val="24"/>
              </w:rPr>
              <w:t>is</w:t>
            </w:r>
            <w:r>
              <w:rPr>
                <w:spacing w:val="-2"/>
                <w:kern w:val="0"/>
                <w:sz w:val="24"/>
                <w:szCs w:val="24"/>
              </w:rPr>
              <w:t xml:space="preserve"> </w:t>
            </w:r>
            <w:r>
              <w:rPr>
                <w:kern w:val="0"/>
                <w:sz w:val="24"/>
                <w:szCs w:val="24"/>
              </w:rPr>
              <w:t>not li</w:t>
            </w:r>
            <w:r>
              <w:rPr>
                <w:spacing w:val="-1"/>
                <w:kern w:val="0"/>
                <w:sz w:val="24"/>
                <w:szCs w:val="24"/>
              </w:rPr>
              <w:t>f</w:t>
            </w:r>
            <w:r>
              <w:rPr>
                <w:kern w:val="0"/>
                <w:sz w:val="24"/>
                <w:szCs w:val="24"/>
              </w:rPr>
              <w:t>t</w:t>
            </w:r>
            <w:r>
              <w:rPr>
                <w:spacing w:val="-1"/>
                <w:kern w:val="0"/>
                <w:sz w:val="24"/>
                <w:szCs w:val="24"/>
              </w:rPr>
              <w:t>e</w:t>
            </w:r>
            <w:r>
              <w:rPr>
                <w:kern w:val="0"/>
                <w:sz w:val="24"/>
                <w:szCs w:val="24"/>
              </w:rPr>
              <w:t>d.</w:t>
            </w:r>
          </w:p>
        </w:tc>
        <w:tc>
          <w:tcPr>
            <w:tcW w:w="2154" w:type="pct"/>
            <w:tcBorders>
              <w:top w:val="single" w:sz="4" w:space="0" w:color="000000"/>
              <w:left w:val="single" w:sz="4" w:space="0" w:color="000000"/>
              <w:bottom w:val="single" w:sz="4" w:space="0" w:color="000000"/>
              <w:right w:val="single" w:sz="10" w:space="0" w:color="000000"/>
            </w:tcBorders>
            <w:vAlign w:val="center"/>
          </w:tcPr>
          <w:p w14:paraId="6D481E6B" w14:textId="77777777" w:rsidR="006638EA" w:rsidRDefault="00935470">
            <w:pPr>
              <w:autoSpaceDE w:val="0"/>
              <w:autoSpaceDN w:val="0"/>
              <w:adjustRightInd w:val="0"/>
              <w:spacing w:before="16" w:line="260" w:lineRule="auto"/>
              <w:ind w:left="50" w:right="16"/>
              <w:rPr>
                <w:kern w:val="0"/>
                <w:sz w:val="24"/>
                <w:szCs w:val="24"/>
              </w:rPr>
            </w:pPr>
            <w:r>
              <w:rPr>
                <w:kern w:val="0"/>
                <w:sz w:val="24"/>
                <w:szCs w:val="24"/>
              </w:rPr>
              <w:t>The</w:t>
            </w:r>
            <w:r>
              <w:rPr>
                <w:spacing w:val="2"/>
                <w:kern w:val="0"/>
                <w:sz w:val="24"/>
                <w:szCs w:val="24"/>
              </w:rPr>
              <w:t xml:space="preserve"> </w:t>
            </w:r>
            <w:r>
              <w:rPr>
                <w:spacing w:val="-1"/>
                <w:kern w:val="0"/>
                <w:sz w:val="24"/>
                <w:szCs w:val="24"/>
              </w:rPr>
              <w:t>a</w:t>
            </w:r>
            <w:r>
              <w:rPr>
                <w:kern w:val="0"/>
                <w:sz w:val="24"/>
                <w:szCs w:val="24"/>
              </w:rPr>
              <w:t>ir</w:t>
            </w:r>
            <w:r>
              <w:rPr>
                <w:spacing w:val="2"/>
                <w:kern w:val="0"/>
                <w:sz w:val="24"/>
                <w:szCs w:val="24"/>
              </w:rPr>
              <w:t xml:space="preserve"> </w:t>
            </w:r>
            <w:r>
              <w:rPr>
                <w:kern w:val="0"/>
                <w:sz w:val="24"/>
                <w:szCs w:val="24"/>
              </w:rPr>
              <w:t>p</w:t>
            </w:r>
            <w:r>
              <w:rPr>
                <w:spacing w:val="-1"/>
                <w:kern w:val="0"/>
                <w:sz w:val="24"/>
                <w:szCs w:val="24"/>
              </w:rPr>
              <w:t>re</w:t>
            </w:r>
            <w:r>
              <w:rPr>
                <w:kern w:val="0"/>
                <w:sz w:val="24"/>
                <w:szCs w:val="24"/>
              </w:rPr>
              <w:t>ssu</w:t>
            </w:r>
            <w:r>
              <w:rPr>
                <w:spacing w:val="-1"/>
                <w:kern w:val="0"/>
                <w:sz w:val="24"/>
                <w:szCs w:val="24"/>
              </w:rPr>
              <w:t>r</w:t>
            </w:r>
            <w:r>
              <w:rPr>
                <w:kern w:val="0"/>
                <w:sz w:val="24"/>
                <w:szCs w:val="24"/>
              </w:rPr>
              <w:t>e</w:t>
            </w:r>
            <w:r>
              <w:rPr>
                <w:spacing w:val="4"/>
                <w:kern w:val="0"/>
                <w:sz w:val="24"/>
                <w:szCs w:val="24"/>
              </w:rPr>
              <w:t xml:space="preserve"> </w:t>
            </w:r>
            <w:r>
              <w:rPr>
                <w:kern w:val="0"/>
                <w:sz w:val="24"/>
                <w:szCs w:val="24"/>
              </w:rPr>
              <w:t>is</w:t>
            </w:r>
            <w:r>
              <w:rPr>
                <w:spacing w:val="1"/>
                <w:kern w:val="0"/>
                <w:sz w:val="24"/>
                <w:szCs w:val="24"/>
              </w:rPr>
              <w:t xml:space="preserve"> </w:t>
            </w:r>
            <w:r>
              <w:rPr>
                <w:kern w:val="0"/>
                <w:sz w:val="24"/>
                <w:szCs w:val="24"/>
              </w:rPr>
              <w:t>not</w:t>
            </w:r>
            <w:r>
              <w:rPr>
                <w:spacing w:val="1"/>
                <w:kern w:val="0"/>
                <w:sz w:val="24"/>
                <w:szCs w:val="24"/>
              </w:rPr>
              <w:t xml:space="preserve"> </w:t>
            </w:r>
            <w:r>
              <w:rPr>
                <w:spacing w:val="-1"/>
                <w:kern w:val="0"/>
                <w:sz w:val="24"/>
                <w:szCs w:val="24"/>
              </w:rPr>
              <w:t>e</w:t>
            </w:r>
            <w:r>
              <w:rPr>
                <w:kern w:val="0"/>
                <w:sz w:val="24"/>
                <w:szCs w:val="24"/>
              </w:rPr>
              <w:t>nough,</w:t>
            </w:r>
            <w:r>
              <w:rPr>
                <w:spacing w:val="3"/>
                <w:kern w:val="0"/>
                <w:sz w:val="24"/>
                <w:szCs w:val="24"/>
              </w:rPr>
              <w:t xml:space="preserve"> </w:t>
            </w:r>
            <w:r>
              <w:rPr>
                <w:kern w:val="0"/>
                <w:sz w:val="24"/>
                <w:szCs w:val="24"/>
              </w:rPr>
              <w:t>the s</w:t>
            </w:r>
            <w:r>
              <w:rPr>
                <w:spacing w:val="-1"/>
                <w:kern w:val="0"/>
                <w:sz w:val="24"/>
                <w:szCs w:val="24"/>
              </w:rPr>
              <w:t>afe</w:t>
            </w:r>
            <w:r>
              <w:rPr>
                <w:kern w:val="0"/>
                <w:sz w:val="24"/>
                <w:szCs w:val="24"/>
              </w:rPr>
              <w:t>ty</w:t>
            </w:r>
            <w:r>
              <w:rPr>
                <w:spacing w:val="5"/>
                <w:kern w:val="0"/>
                <w:sz w:val="24"/>
                <w:szCs w:val="24"/>
              </w:rPr>
              <w:t xml:space="preserve"> </w:t>
            </w:r>
            <w:r>
              <w:rPr>
                <w:kern w:val="0"/>
                <w:sz w:val="24"/>
                <w:szCs w:val="24"/>
              </w:rPr>
              <w:t>p</w:t>
            </w:r>
            <w:r>
              <w:rPr>
                <w:spacing w:val="-1"/>
                <w:kern w:val="0"/>
                <w:sz w:val="24"/>
                <w:szCs w:val="24"/>
              </w:rPr>
              <w:t>a</w:t>
            </w:r>
            <w:r>
              <w:rPr>
                <w:kern w:val="0"/>
                <w:sz w:val="24"/>
                <w:szCs w:val="24"/>
              </w:rPr>
              <w:t>wl</w:t>
            </w:r>
            <w:r>
              <w:rPr>
                <w:spacing w:val="1"/>
                <w:kern w:val="0"/>
                <w:sz w:val="24"/>
                <w:szCs w:val="24"/>
              </w:rPr>
              <w:t xml:space="preserve"> </w:t>
            </w:r>
            <w:r>
              <w:rPr>
                <w:kern w:val="0"/>
                <w:sz w:val="24"/>
                <w:szCs w:val="24"/>
              </w:rPr>
              <w:t>is stu</w:t>
            </w:r>
            <w:r>
              <w:rPr>
                <w:spacing w:val="-1"/>
                <w:kern w:val="0"/>
                <w:sz w:val="24"/>
                <w:szCs w:val="24"/>
              </w:rPr>
              <w:t>c</w:t>
            </w:r>
            <w:r>
              <w:rPr>
                <w:kern w:val="0"/>
                <w:sz w:val="24"/>
                <w:szCs w:val="24"/>
              </w:rPr>
              <w:t>k</w:t>
            </w:r>
            <w:r>
              <w:rPr>
                <w:spacing w:val="2"/>
                <w:kern w:val="0"/>
                <w:sz w:val="24"/>
                <w:szCs w:val="24"/>
              </w:rPr>
              <w:t xml:space="preserve"> </w:t>
            </w:r>
            <w:r>
              <w:rPr>
                <w:kern w:val="0"/>
                <w:sz w:val="24"/>
                <w:szCs w:val="24"/>
              </w:rPr>
              <w:t xml:space="preserve">or the </w:t>
            </w:r>
            <w:r>
              <w:rPr>
                <w:spacing w:val="-1"/>
                <w:kern w:val="0"/>
                <w:sz w:val="24"/>
                <w:szCs w:val="24"/>
              </w:rPr>
              <w:t>a</w:t>
            </w:r>
            <w:r>
              <w:rPr>
                <w:kern w:val="0"/>
                <w:sz w:val="24"/>
                <w:szCs w:val="24"/>
              </w:rPr>
              <w:t>ir</w:t>
            </w:r>
            <w:r>
              <w:rPr>
                <w:spacing w:val="1"/>
                <w:kern w:val="0"/>
                <w:sz w:val="24"/>
                <w:szCs w:val="24"/>
              </w:rPr>
              <w:t xml:space="preserve"> </w:t>
            </w:r>
            <w:r>
              <w:rPr>
                <w:kern w:val="0"/>
                <w:sz w:val="24"/>
                <w:szCs w:val="24"/>
              </w:rPr>
              <w:t>pipe is broken o</w:t>
            </w:r>
            <w:r>
              <w:rPr>
                <w:spacing w:val="-3"/>
                <w:kern w:val="0"/>
                <w:sz w:val="24"/>
                <w:szCs w:val="24"/>
              </w:rPr>
              <w:t>f</w:t>
            </w:r>
            <w:r>
              <w:rPr>
                <w:spacing w:val="-1"/>
                <w:kern w:val="0"/>
                <w:sz w:val="24"/>
                <w:szCs w:val="24"/>
              </w:rPr>
              <w:t>f</w:t>
            </w:r>
            <w:r>
              <w:rPr>
                <w:kern w:val="0"/>
                <w:sz w:val="24"/>
                <w:szCs w:val="24"/>
              </w:rPr>
              <w:t xml:space="preserve">, </w:t>
            </w:r>
            <w:r>
              <w:rPr>
                <w:spacing w:val="-1"/>
                <w:kern w:val="0"/>
                <w:sz w:val="24"/>
                <w:szCs w:val="24"/>
              </w:rPr>
              <w:t>a</w:t>
            </w:r>
            <w:r>
              <w:rPr>
                <w:kern w:val="0"/>
                <w:sz w:val="24"/>
                <w:szCs w:val="24"/>
              </w:rPr>
              <w:t>djust p</w:t>
            </w:r>
            <w:r>
              <w:rPr>
                <w:spacing w:val="-1"/>
                <w:kern w:val="0"/>
                <w:sz w:val="24"/>
                <w:szCs w:val="24"/>
              </w:rPr>
              <w:t>re</w:t>
            </w:r>
            <w:r>
              <w:rPr>
                <w:kern w:val="0"/>
                <w:sz w:val="24"/>
                <w:szCs w:val="24"/>
              </w:rPr>
              <w:t>ssu</w:t>
            </w:r>
            <w:r>
              <w:rPr>
                <w:spacing w:val="-1"/>
                <w:kern w:val="0"/>
                <w:sz w:val="24"/>
                <w:szCs w:val="24"/>
              </w:rPr>
              <w:t>r</w:t>
            </w:r>
            <w:r>
              <w:rPr>
                <w:spacing w:val="1"/>
                <w:kern w:val="0"/>
                <w:sz w:val="24"/>
                <w:szCs w:val="24"/>
              </w:rPr>
              <w:t>e</w:t>
            </w:r>
            <w:r>
              <w:rPr>
                <w:kern w:val="0"/>
                <w:sz w:val="24"/>
                <w:szCs w:val="24"/>
              </w:rPr>
              <w:t xml:space="preserve">, </w:t>
            </w:r>
            <w:r>
              <w:rPr>
                <w:spacing w:val="-1"/>
                <w:kern w:val="0"/>
                <w:sz w:val="24"/>
                <w:szCs w:val="24"/>
              </w:rPr>
              <w:t>c</w:t>
            </w:r>
            <w:r>
              <w:rPr>
                <w:kern w:val="0"/>
                <w:sz w:val="24"/>
                <w:szCs w:val="24"/>
              </w:rPr>
              <w:t>h</w:t>
            </w:r>
            <w:r>
              <w:rPr>
                <w:spacing w:val="-1"/>
                <w:kern w:val="0"/>
                <w:sz w:val="24"/>
                <w:szCs w:val="24"/>
              </w:rPr>
              <w:t>e</w:t>
            </w:r>
            <w:r>
              <w:rPr>
                <w:spacing w:val="1"/>
                <w:kern w:val="0"/>
                <w:sz w:val="24"/>
                <w:szCs w:val="24"/>
              </w:rPr>
              <w:t>c</w:t>
            </w:r>
            <w:r>
              <w:rPr>
                <w:kern w:val="0"/>
                <w:sz w:val="24"/>
                <w:szCs w:val="24"/>
              </w:rPr>
              <w:t>k the</w:t>
            </w:r>
            <w:r>
              <w:rPr>
                <w:spacing w:val="-1"/>
                <w:kern w:val="0"/>
                <w:sz w:val="24"/>
                <w:szCs w:val="24"/>
              </w:rPr>
              <w:t xml:space="preserve"> a</w:t>
            </w:r>
            <w:r>
              <w:rPr>
                <w:kern w:val="0"/>
                <w:sz w:val="24"/>
                <w:szCs w:val="24"/>
              </w:rPr>
              <w:t>ir</w:t>
            </w:r>
            <w:r>
              <w:rPr>
                <w:spacing w:val="2"/>
                <w:kern w:val="0"/>
                <w:sz w:val="24"/>
                <w:szCs w:val="24"/>
              </w:rPr>
              <w:t xml:space="preserve"> </w:t>
            </w:r>
            <w:r>
              <w:rPr>
                <w:kern w:val="0"/>
                <w:sz w:val="24"/>
                <w:szCs w:val="24"/>
              </w:rPr>
              <w:t>pipe</w:t>
            </w:r>
            <w:r>
              <w:rPr>
                <w:spacing w:val="-1"/>
                <w:kern w:val="0"/>
                <w:sz w:val="24"/>
                <w:szCs w:val="24"/>
              </w:rPr>
              <w:t xml:space="preserve"> a</w:t>
            </w:r>
            <w:r>
              <w:rPr>
                <w:kern w:val="0"/>
                <w:sz w:val="24"/>
                <w:szCs w:val="24"/>
              </w:rPr>
              <w:t xml:space="preserve">nd </w:t>
            </w:r>
            <w:r>
              <w:rPr>
                <w:spacing w:val="-1"/>
                <w:kern w:val="0"/>
                <w:sz w:val="24"/>
                <w:szCs w:val="24"/>
              </w:rPr>
              <w:t>re</w:t>
            </w:r>
            <w:r>
              <w:rPr>
                <w:kern w:val="0"/>
                <w:sz w:val="24"/>
                <w:szCs w:val="24"/>
              </w:rPr>
              <w:t>pl</w:t>
            </w:r>
            <w:r>
              <w:rPr>
                <w:spacing w:val="-1"/>
                <w:kern w:val="0"/>
                <w:sz w:val="24"/>
                <w:szCs w:val="24"/>
              </w:rPr>
              <w:t>a</w:t>
            </w:r>
            <w:r>
              <w:rPr>
                <w:spacing w:val="1"/>
                <w:kern w:val="0"/>
                <w:sz w:val="24"/>
                <w:szCs w:val="24"/>
              </w:rPr>
              <w:t>c</w:t>
            </w:r>
            <w:r>
              <w:rPr>
                <w:kern w:val="0"/>
                <w:sz w:val="24"/>
                <w:szCs w:val="24"/>
              </w:rPr>
              <w:t>e</w:t>
            </w:r>
            <w:r>
              <w:rPr>
                <w:spacing w:val="1"/>
                <w:kern w:val="0"/>
                <w:sz w:val="24"/>
                <w:szCs w:val="24"/>
              </w:rPr>
              <w:t xml:space="preserve"> </w:t>
            </w:r>
            <w:r>
              <w:rPr>
                <w:kern w:val="0"/>
                <w:sz w:val="24"/>
                <w:szCs w:val="24"/>
              </w:rPr>
              <w:t>it.</w:t>
            </w:r>
          </w:p>
        </w:tc>
      </w:tr>
      <w:tr w:rsidR="006638EA" w14:paraId="3BAAB790" w14:textId="77777777">
        <w:trPr>
          <w:trHeight w:hRule="exact" w:val="1556"/>
        </w:trPr>
        <w:tc>
          <w:tcPr>
            <w:tcW w:w="1216" w:type="pct"/>
            <w:vMerge/>
            <w:tcBorders>
              <w:top w:val="single" w:sz="4" w:space="0" w:color="000000"/>
              <w:left w:val="single" w:sz="10" w:space="0" w:color="000000"/>
              <w:bottom w:val="single" w:sz="10" w:space="0" w:color="000000"/>
              <w:right w:val="single" w:sz="4" w:space="0" w:color="000000"/>
            </w:tcBorders>
            <w:vAlign w:val="center"/>
          </w:tcPr>
          <w:p w14:paraId="2DEEC94F" w14:textId="77777777" w:rsidR="006638EA" w:rsidRDefault="006638EA">
            <w:pPr>
              <w:autoSpaceDE w:val="0"/>
              <w:autoSpaceDN w:val="0"/>
              <w:adjustRightInd w:val="0"/>
              <w:spacing w:before="16" w:line="260" w:lineRule="auto"/>
              <w:ind w:left="50" w:right="16"/>
              <w:rPr>
                <w:kern w:val="0"/>
                <w:sz w:val="24"/>
                <w:szCs w:val="24"/>
              </w:rPr>
            </w:pPr>
          </w:p>
        </w:tc>
        <w:tc>
          <w:tcPr>
            <w:tcW w:w="1630" w:type="pct"/>
            <w:tcBorders>
              <w:top w:val="single" w:sz="4" w:space="0" w:color="000000"/>
              <w:left w:val="single" w:sz="4" w:space="0" w:color="000000"/>
              <w:bottom w:val="single" w:sz="4" w:space="0" w:color="000000"/>
              <w:right w:val="single" w:sz="4" w:space="0" w:color="000000"/>
            </w:tcBorders>
            <w:vAlign w:val="center"/>
          </w:tcPr>
          <w:p w14:paraId="3CADA462" w14:textId="77777777" w:rsidR="006638EA" w:rsidRDefault="00935470">
            <w:pPr>
              <w:autoSpaceDE w:val="0"/>
              <w:autoSpaceDN w:val="0"/>
              <w:adjustRightInd w:val="0"/>
              <w:spacing w:before="71" w:line="253" w:lineRule="auto"/>
              <w:ind w:left="48" w:right="507"/>
              <w:rPr>
                <w:kern w:val="0"/>
                <w:sz w:val="24"/>
                <w:szCs w:val="24"/>
              </w:rPr>
            </w:pPr>
            <w:r>
              <w:rPr>
                <w:kern w:val="0"/>
                <w:sz w:val="24"/>
                <w:szCs w:val="24"/>
              </w:rPr>
              <w:t>The</w:t>
            </w:r>
            <w:r>
              <w:rPr>
                <w:spacing w:val="-1"/>
                <w:kern w:val="0"/>
                <w:sz w:val="24"/>
                <w:szCs w:val="24"/>
              </w:rPr>
              <w:t xml:space="preserve"> </w:t>
            </w:r>
            <w:r>
              <w:rPr>
                <w:kern w:val="0"/>
                <w:sz w:val="24"/>
                <w:szCs w:val="24"/>
              </w:rPr>
              <w:t>sol</w:t>
            </w:r>
            <w:r>
              <w:rPr>
                <w:spacing w:val="-1"/>
                <w:kern w:val="0"/>
                <w:sz w:val="24"/>
                <w:szCs w:val="24"/>
              </w:rPr>
              <w:t>e</w:t>
            </w:r>
            <w:r>
              <w:rPr>
                <w:kern w:val="0"/>
                <w:sz w:val="24"/>
                <w:szCs w:val="24"/>
              </w:rPr>
              <w:t>noid</w:t>
            </w:r>
            <w:r>
              <w:rPr>
                <w:spacing w:val="2"/>
                <w:kern w:val="0"/>
                <w:sz w:val="24"/>
                <w:szCs w:val="24"/>
              </w:rPr>
              <w:t xml:space="preserve"> </w:t>
            </w:r>
            <w:r>
              <w:rPr>
                <w:spacing w:val="-1"/>
                <w:kern w:val="0"/>
                <w:sz w:val="24"/>
                <w:szCs w:val="24"/>
              </w:rPr>
              <w:t>a</w:t>
            </w:r>
            <w:r>
              <w:rPr>
                <w:kern w:val="0"/>
                <w:sz w:val="24"/>
                <w:szCs w:val="24"/>
              </w:rPr>
              <w:t>ir</w:t>
            </w:r>
            <w:r>
              <w:rPr>
                <w:spacing w:val="-1"/>
                <w:kern w:val="0"/>
                <w:sz w:val="24"/>
                <w:szCs w:val="24"/>
              </w:rPr>
              <w:t xml:space="preserve"> </w:t>
            </w:r>
            <w:r>
              <w:rPr>
                <w:kern w:val="0"/>
                <w:sz w:val="24"/>
                <w:szCs w:val="24"/>
              </w:rPr>
              <w:t>v</w:t>
            </w:r>
            <w:r>
              <w:rPr>
                <w:spacing w:val="-1"/>
                <w:kern w:val="0"/>
                <w:sz w:val="24"/>
                <w:szCs w:val="24"/>
              </w:rPr>
              <w:t>a</w:t>
            </w:r>
            <w:r>
              <w:rPr>
                <w:kern w:val="0"/>
                <w:sz w:val="24"/>
                <w:szCs w:val="24"/>
              </w:rPr>
              <w:t>lve do</w:t>
            </w:r>
            <w:r>
              <w:rPr>
                <w:spacing w:val="-1"/>
                <w:kern w:val="0"/>
                <w:sz w:val="24"/>
                <w:szCs w:val="24"/>
              </w:rPr>
              <w:t>e</w:t>
            </w:r>
            <w:r>
              <w:rPr>
                <w:kern w:val="0"/>
                <w:sz w:val="24"/>
                <w:szCs w:val="24"/>
              </w:rPr>
              <w:t>s not wo</w:t>
            </w:r>
            <w:r>
              <w:rPr>
                <w:spacing w:val="-1"/>
                <w:kern w:val="0"/>
                <w:sz w:val="24"/>
                <w:szCs w:val="24"/>
              </w:rPr>
              <w:t>r</w:t>
            </w:r>
            <w:r>
              <w:rPr>
                <w:kern w:val="0"/>
                <w:sz w:val="24"/>
                <w:szCs w:val="24"/>
              </w:rPr>
              <w:t>k.</w:t>
            </w:r>
          </w:p>
        </w:tc>
        <w:tc>
          <w:tcPr>
            <w:tcW w:w="2154" w:type="pct"/>
            <w:tcBorders>
              <w:top w:val="single" w:sz="4" w:space="0" w:color="000000"/>
              <w:left w:val="single" w:sz="4" w:space="0" w:color="000000"/>
              <w:bottom w:val="single" w:sz="4" w:space="0" w:color="000000"/>
              <w:right w:val="single" w:sz="10" w:space="0" w:color="000000"/>
            </w:tcBorders>
            <w:vAlign w:val="center"/>
          </w:tcPr>
          <w:p w14:paraId="6C88156C" w14:textId="77777777" w:rsidR="006638EA" w:rsidRDefault="00935470">
            <w:pPr>
              <w:autoSpaceDE w:val="0"/>
              <w:autoSpaceDN w:val="0"/>
              <w:adjustRightInd w:val="0"/>
              <w:spacing w:before="16" w:line="260" w:lineRule="auto"/>
              <w:ind w:left="50" w:right="16"/>
              <w:rPr>
                <w:kern w:val="0"/>
                <w:sz w:val="24"/>
                <w:szCs w:val="24"/>
              </w:rPr>
            </w:pPr>
            <w:r>
              <w:rPr>
                <w:spacing w:val="-3"/>
                <w:kern w:val="0"/>
                <w:sz w:val="24"/>
                <w:szCs w:val="24"/>
              </w:rPr>
              <w:t>I</w:t>
            </w:r>
            <w:r>
              <w:rPr>
                <w:kern w:val="0"/>
                <w:sz w:val="24"/>
                <w:szCs w:val="24"/>
              </w:rPr>
              <w:t>f</w:t>
            </w:r>
            <w:r>
              <w:rPr>
                <w:spacing w:val="50"/>
                <w:kern w:val="0"/>
                <w:sz w:val="24"/>
                <w:szCs w:val="24"/>
              </w:rPr>
              <w:t xml:space="preserve"> </w:t>
            </w:r>
            <w:r>
              <w:rPr>
                <w:kern w:val="0"/>
                <w:sz w:val="24"/>
                <w:szCs w:val="24"/>
              </w:rPr>
              <w:t>the</w:t>
            </w:r>
            <w:r>
              <w:rPr>
                <w:spacing w:val="47"/>
                <w:kern w:val="0"/>
                <w:sz w:val="24"/>
                <w:szCs w:val="24"/>
              </w:rPr>
              <w:t xml:space="preserve"> </w:t>
            </w:r>
            <w:r>
              <w:rPr>
                <w:kern w:val="0"/>
                <w:sz w:val="24"/>
                <w:szCs w:val="24"/>
              </w:rPr>
              <w:t>sol</w:t>
            </w:r>
            <w:r>
              <w:rPr>
                <w:spacing w:val="-1"/>
                <w:kern w:val="0"/>
                <w:sz w:val="24"/>
                <w:szCs w:val="24"/>
              </w:rPr>
              <w:t>e</w:t>
            </w:r>
            <w:r>
              <w:rPr>
                <w:kern w:val="0"/>
                <w:sz w:val="24"/>
                <w:szCs w:val="24"/>
              </w:rPr>
              <w:t>noid</w:t>
            </w:r>
            <w:r>
              <w:rPr>
                <w:spacing w:val="46"/>
                <w:kern w:val="0"/>
                <w:sz w:val="24"/>
                <w:szCs w:val="24"/>
              </w:rPr>
              <w:t xml:space="preserve"> </w:t>
            </w:r>
            <w:r>
              <w:rPr>
                <w:spacing w:val="-1"/>
                <w:kern w:val="0"/>
                <w:sz w:val="24"/>
                <w:szCs w:val="24"/>
              </w:rPr>
              <w:t>a</w:t>
            </w:r>
            <w:r>
              <w:rPr>
                <w:kern w:val="0"/>
                <w:sz w:val="24"/>
                <w:szCs w:val="24"/>
              </w:rPr>
              <w:t>ir</w:t>
            </w:r>
            <w:r>
              <w:rPr>
                <w:spacing w:val="47"/>
                <w:kern w:val="0"/>
                <w:sz w:val="24"/>
                <w:szCs w:val="24"/>
              </w:rPr>
              <w:t xml:space="preserve"> </w:t>
            </w:r>
            <w:r>
              <w:rPr>
                <w:kern w:val="0"/>
                <w:sz w:val="24"/>
                <w:szCs w:val="24"/>
              </w:rPr>
              <w:t>v</w:t>
            </w:r>
            <w:r>
              <w:rPr>
                <w:spacing w:val="-1"/>
                <w:kern w:val="0"/>
                <w:sz w:val="24"/>
                <w:szCs w:val="24"/>
              </w:rPr>
              <w:t>a</w:t>
            </w:r>
            <w:r>
              <w:rPr>
                <w:kern w:val="0"/>
                <w:sz w:val="24"/>
                <w:szCs w:val="24"/>
              </w:rPr>
              <w:t>lve</w:t>
            </w:r>
            <w:r>
              <w:rPr>
                <w:spacing w:val="47"/>
                <w:kern w:val="0"/>
                <w:sz w:val="24"/>
                <w:szCs w:val="24"/>
              </w:rPr>
              <w:t xml:space="preserve"> </w:t>
            </w:r>
            <w:r>
              <w:rPr>
                <w:kern w:val="0"/>
                <w:sz w:val="24"/>
                <w:szCs w:val="24"/>
              </w:rPr>
              <w:t>is</w:t>
            </w:r>
            <w:r>
              <w:rPr>
                <w:spacing w:val="46"/>
                <w:kern w:val="0"/>
                <w:sz w:val="24"/>
                <w:szCs w:val="24"/>
              </w:rPr>
              <w:t xml:space="preserve"> </w:t>
            </w:r>
            <w:r>
              <w:rPr>
                <w:spacing w:val="-1"/>
                <w:kern w:val="0"/>
                <w:sz w:val="24"/>
                <w:szCs w:val="24"/>
              </w:rPr>
              <w:t>e</w:t>
            </w:r>
            <w:r>
              <w:rPr>
                <w:kern w:val="0"/>
                <w:sz w:val="24"/>
                <w:szCs w:val="24"/>
              </w:rPr>
              <w:t>n</w:t>
            </w:r>
            <w:r>
              <w:rPr>
                <w:spacing w:val="-1"/>
                <w:kern w:val="0"/>
                <w:sz w:val="24"/>
                <w:szCs w:val="24"/>
              </w:rPr>
              <w:t>er</w:t>
            </w:r>
            <w:r>
              <w:rPr>
                <w:spacing w:val="-2"/>
                <w:kern w:val="0"/>
                <w:sz w:val="24"/>
                <w:szCs w:val="24"/>
              </w:rPr>
              <w:t>g</w:t>
            </w:r>
            <w:r>
              <w:rPr>
                <w:kern w:val="0"/>
                <w:sz w:val="24"/>
                <w:szCs w:val="24"/>
              </w:rPr>
              <w:t>i</w:t>
            </w:r>
            <w:r>
              <w:rPr>
                <w:spacing w:val="1"/>
                <w:kern w:val="0"/>
                <w:sz w:val="24"/>
                <w:szCs w:val="24"/>
              </w:rPr>
              <w:t>z</w:t>
            </w:r>
            <w:r>
              <w:rPr>
                <w:spacing w:val="-1"/>
                <w:kern w:val="0"/>
                <w:sz w:val="24"/>
                <w:szCs w:val="24"/>
              </w:rPr>
              <w:t>e</w:t>
            </w:r>
            <w:r>
              <w:rPr>
                <w:kern w:val="0"/>
                <w:sz w:val="24"/>
                <w:szCs w:val="24"/>
              </w:rPr>
              <w:t>d,</w:t>
            </w:r>
            <w:r>
              <w:rPr>
                <w:spacing w:val="46"/>
                <w:kern w:val="0"/>
                <w:sz w:val="24"/>
                <w:szCs w:val="24"/>
              </w:rPr>
              <w:t xml:space="preserve"> </w:t>
            </w:r>
            <w:r>
              <w:rPr>
                <w:kern w:val="0"/>
                <w:sz w:val="24"/>
                <w:szCs w:val="24"/>
              </w:rPr>
              <w:t>but</w:t>
            </w:r>
            <w:r>
              <w:rPr>
                <w:spacing w:val="48"/>
                <w:kern w:val="0"/>
                <w:sz w:val="24"/>
                <w:szCs w:val="24"/>
              </w:rPr>
              <w:t xml:space="preserve"> </w:t>
            </w:r>
            <w:r>
              <w:rPr>
                <w:kern w:val="0"/>
                <w:sz w:val="24"/>
                <w:szCs w:val="24"/>
              </w:rPr>
              <w:t>do</w:t>
            </w:r>
            <w:r>
              <w:rPr>
                <w:spacing w:val="-1"/>
                <w:kern w:val="0"/>
                <w:sz w:val="24"/>
                <w:szCs w:val="24"/>
              </w:rPr>
              <w:t>e</w:t>
            </w:r>
            <w:r>
              <w:rPr>
                <w:kern w:val="0"/>
                <w:sz w:val="24"/>
                <w:szCs w:val="24"/>
              </w:rPr>
              <w:t xml:space="preserve">s </w:t>
            </w:r>
            <w:r>
              <w:rPr>
                <w:kern w:val="0"/>
                <w:sz w:val="24"/>
                <w:szCs w:val="24"/>
              </w:rPr>
              <w:t>not op</w:t>
            </w:r>
            <w:r>
              <w:rPr>
                <w:spacing w:val="-1"/>
                <w:kern w:val="0"/>
                <w:sz w:val="24"/>
                <w:szCs w:val="24"/>
              </w:rPr>
              <w:t>e</w:t>
            </w:r>
            <w:r>
              <w:rPr>
                <w:kern w:val="0"/>
                <w:sz w:val="24"/>
                <w:szCs w:val="24"/>
              </w:rPr>
              <w:t>n</w:t>
            </w:r>
            <w:r>
              <w:rPr>
                <w:spacing w:val="3"/>
                <w:kern w:val="0"/>
                <w:sz w:val="24"/>
                <w:szCs w:val="24"/>
              </w:rPr>
              <w:t xml:space="preserve"> </w:t>
            </w:r>
            <w:r>
              <w:rPr>
                <w:kern w:val="0"/>
                <w:sz w:val="24"/>
                <w:szCs w:val="24"/>
              </w:rPr>
              <w:t xml:space="preserve">the </w:t>
            </w:r>
            <w:r>
              <w:rPr>
                <w:spacing w:val="-1"/>
                <w:kern w:val="0"/>
                <w:sz w:val="24"/>
                <w:szCs w:val="24"/>
              </w:rPr>
              <w:t>a</w:t>
            </w:r>
            <w:r>
              <w:rPr>
                <w:kern w:val="0"/>
                <w:sz w:val="24"/>
                <w:szCs w:val="24"/>
              </w:rPr>
              <w:t>ir</w:t>
            </w:r>
            <w:r>
              <w:rPr>
                <w:spacing w:val="2"/>
                <w:kern w:val="0"/>
                <w:sz w:val="24"/>
                <w:szCs w:val="24"/>
              </w:rPr>
              <w:t xml:space="preserve"> </w:t>
            </w:r>
            <w:r>
              <w:rPr>
                <w:kern w:val="0"/>
                <w:sz w:val="24"/>
                <w:szCs w:val="24"/>
              </w:rPr>
              <w:t xml:space="preserve">loop, </w:t>
            </w:r>
            <w:r>
              <w:rPr>
                <w:spacing w:val="-1"/>
                <w:kern w:val="0"/>
                <w:sz w:val="24"/>
                <w:szCs w:val="24"/>
              </w:rPr>
              <w:t>c</w:t>
            </w:r>
            <w:r>
              <w:rPr>
                <w:kern w:val="0"/>
                <w:sz w:val="24"/>
                <w:szCs w:val="24"/>
              </w:rPr>
              <w:t>h</w:t>
            </w:r>
            <w:r>
              <w:rPr>
                <w:spacing w:val="-1"/>
                <w:kern w:val="0"/>
                <w:sz w:val="24"/>
                <w:szCs w:val="24"/>
              </w:rPr>
              <w:t>ec</w:t>
            </w:r>
            <w:r>
              <w:rPr>
                <w:kern w:val="0"/>
                <w:sz w:val="24"/>
                <w:szCs w:val="24"/>
              </w:rPr>
              <w:t xml:space="preserve">k </w:t>
            </w:r>
            <w:r>
              <w:rPr>
                <w:spacing w:val="3"/>
                <w:kern w:val="0"/>
                <w:sz w:val="24"/>
                <w:szCs w:val="24"/>
              </w:rPr>
              <w:t>or</w:t>
            </w:r>
            <w:r>
              <w:rPr>
                <w:kern w:val="0"/>
                <w:sz w:val="24"/>
                <w:szCs w:val="24"/>
              </w:rPr>
              <w:t xml:space="preserve"> </w:t>
            </w:r>
            <w:r>
              <w:rPr>
                <w:spacing w:val="-1"/>
                <w:kern w:val="0"/>
                <w:sz w:val="24"/>
                <w:szCs w:val="24"/>
              </w:rPr>
              <w:t>re</w:t>
            </w:r>
            <w:r>
              <w:rPr>
                <w:kern w:val="0"/>
                <w:sz w:val="24"/>
                <w:szCs w:val="24"/>
              </w:rPr>
              <w:t>pl</w:t>
            </w:r>
            <w:r>
              <w:rPr>
                <w:spacing w:val="-1"/>
                <w:kern w:val="0"/>
                <w:sz w:val="24"/>
                <w:szCs w:val="24"/>
              </w:rPr>
              <w:t>a</w:t>
            </w:r>
            <w:r>
              <w:rPr>
                <w:spacing w:val="1"/>
                <w:kern w:val="0"/>
                <w:sz w:val="24"/>
                <w:szCs w:val="24"/>
              </w:rPr>
              <w:t>c</w:t>
            </w:r>
            <w:r>
              <w:rPr>
                <w:kern w:val="0"/>
                <w:sz w:val="24"/>
                <w:szCs w:val="24"/>
              </w:rPr>
              <w:t>e the sol</w:t>
            </w:r>
            <w:r>
              <w:rPr>
                <w:spacing w:val="-1"/>
                <w:kern w:val="0"/>
                <w:sz w:val="24"/>
                <w:szCs w:val="24"/>
              </w:rPr>
              <w:t>e</w:t>
            </w:r>
            <w:r>
              <w:rPr>
                <w:kern w:val="0"/>
                <w:sz w:val="24"/>
                <w:szCs w:val="24"/>
              </w:rPr>
              <w:t xml:space="preserve">noid </w:t>
            </w:r>
            <w:r>
              <w:rPr>
                <w:spacing w:val="-1"/>
                <w:kern w:val="0"/>
                <w:sz w:val="24"/>
                <w:szCs w:val="24"/>
              </w:rPr>
              <w:t>a</w:t>
            </w:r>
            <w:r>
              <w:rPr>
                <w:kern w:val="0"/>
                <w:sz w:val="24"/>
                <w:szCs w:val="24"/>
              </w:rPr>
              <w:t>ir</w:t>
            </w:r>
            <w:r>
              <w:rPr>
                <w:spacing w:val="-1"/>
                <w:kern w:val="0"/>
                <w:sz w:val="24"/>
                <w:szCs w:val="24"/>
              </w:rPr>
              <w:t xml:space="preserve"> </w:t>
            </w:r>
            <w:r>
              <w:rPr>
                <w:kern w:val="0"/>
                <w:sz w:val="24"/>
                <w:szCs w:val="24"/>
              </w:rPr>
              <w:t>v</w:t>
            </w:r>
            <w:r>
              <w:rPr>
                <w:spacing w:val="-1"/>
                <w:kern w:val="0"/>
                <w:sz w:val="24"/>
                <w:szCs w:val="24"/>
              </w:rPr>
              <w:t>a</w:t>
            </w:r>
            <w:r>
              <w:rPr>
                <w:kern w:val="0"/>
                <w:sz w:val="24"/>
                <w:szCs w:val="24"/>
              </w:rPr>
              <w:t>lv</w:t>
            </w:r>
            <w:r>
              <w:rPr>
                <w:spacing w:val="-1"/>
                <w:kern w:val="0"/>
                <w:sz w:val="24"/>
                <w:szCs w:val="24"/>
              </w:rPr>
              <w:t>e</w:t>
            </w:r>
            <w:r>
              <w:rPr>
                <w:kern w:val="0"/>
                <w:sz w:val="24"/>
                <w:szCs w:val="24"/>
              </w:rPr>
              <w:t>.</w:t>
            </w:r>
          </w:p>
        </w:tc>
      </w:tr>
      <w:tr w:rsidR="006638EA" w14:paraId="415A8BE8" w14:textId="77777777">
        <w:trPr>
          <w:trHeight w:hRule="exact" w:val="1550"/>
        </w:trPr>
        <w:tc>
          <w:tcPr>
            <w:tcW w:w="1216" w:type="pct"/>
            <w:vMerge/>
            <w:tcBorders>
              <w:top w:val="single" w:sz="4" w:space="0" w:color="000000"/>
              <w:left w:val="single" w:sz="10" w:space="0" w:color="000000"/>
              <w:bottom w:val="single" w:sz="10" w:space="0" w:color="000000"/>
              <w:right w:val="single" w:sz="4" w:space="0" w:color="000000"/>
            </w:tcBorders>
            <w:vAlign w:val="center"/>
          </w:tcPr>
          <w:p w14:paraId="1F50D55F" w14:textId="77777777" w:rsidR="006638EA" w:rsidRDefault="006638EA">
            <w:pPr>
              <w:autoSpaceDE w:val="0"/>
              <w:autoSpaceDN w:val="0"/>
              <w:adjustRightInd w:val="0"/>
              <w:spacing w:before="16" w:line="260" w:lineRule="auto"/>
              <w:ind w:left="50" w:right="16"/>
              <w:rPr>
                <w:kern w:val="0"/>
                <w:sz w:val="24"/>
                <w:szCs w:val="24"/>
              </w:rPr>
            </w:pPr>
          </w:p>
        </w:tc>
        <w:tc>
          <w:tcPr>
            <w:tcW w:w="1630" w:type="pct"/>
            <w:tcBorders>
              <w:top w:val="single" w:sz="4" w:space="0" w:color="000000"/>
              <w:left w:val="single" w:sz="4" w:space="0" w:color="000000"/>
              <w:bottom w:val="single" w:sz="4" w:space="0" w:color="000000"/>
              <w:right w:val="single" w:sz="4" w:space="0" w:color="000000"/>
            </w:tcBorders>
            <w:vAlign w:val="center"/>
          </w:tcPr>
          <w:p w14:paraId="7B1670FB" w14:textId="77777777" w:rsidR="006638EA" w:rsidRDefault="00935470">
            <w:pPr>
              <w:tabs>
                <w:tab w:val="left" w:pos="1060"/>
                <w:tab w:val="left" w:pos="2120"/>
              </w:tabs>
              <w:autoSpaceDE w:val="0"/>
              <w:autoSpaceDN w:val="0"/>
              <w:adjustRightInd w:val="0"/>
              <w:spacing w:line="300" w:lineRule="exact"/>
              <w:ind w:right="50"/>
              <w:rPr>
                <w:kern w:val="0"/>
                <w:sz w:val="24"/>
                <w:szCs w:val="24"/>
              </w:rPr>
            </w:pPr>
            <w:r>
              <w:rPr>
                <w:kern w:val="0"/>
                <w:sz w:val="24"/>
                <w:szCs w:val="24"/>
              </w:rPr>
              <w:t>The</w:t>
            </w:r>
            <w:r>
              <w:rPr>
                <w:rFonts w:hint="eastAsia"/>
                <w:kern w:val="0"/>
                <w:sz w:val="24"/>
                <w:szCs w:val="24"/>
              </w:rPr>
              <w:t xml:space="preserve"> </w:t>
            </w:r>
            <w:r>
              <w:rPr>
                <w:kern w:val="0"/>
                <w:sz w:val="24"/>
                <w:szCs w:val="24"/>
              </w:rPr>
              <w:t>low</w:t>
            </w:r>
            <w:r>
              <w:rPr>
                <w:spacing w:val="-1"/>
                <w:kern w:val="0"/>
                <w:sz w:val="24"/>
                <w:szCs w:val="24"/>
              </w:rPr>
              <w:t>er</w:t>
            </w:r>
            <w:r>
              <w:rPr>
                <w:kern w:val="0"/>
                <w:sz w:val="24"/>
                <w:szCs w:val="24"/>
              </w:rPr>
              <w:t>ing</w:t>
            </w:r>
            <w:r>
              <w:rPr>
                <w:rFonts w:hint="eastAsia"/>
                <w:kern w:val="0"/>
                <w:sz w:val="24"/>
                <w:szCs w:val="24"/>
              </w:rPr>
              <w:t xml:space="preserve"> </w:t>
            </w:r>
            <w:r>
              <w:rPr>
                <w:kern w:val="0"/>
                <w:sz w:val="24"/>
                <w:szCs w:val="24"/>
              </w:rPr>
              <w:t>sol</w:t>
            </w:r>
            <w:r>
              <w:rPr>
                <w:spacing w:val="-1"/>
                <w:kern w:val="0"/>
                <w:sz w:val="24"/>
                <w:szCs w:val="24"/>
              </w:rPr>
              <w:t>e</w:t>
            </w:r>
            <w:r>
              <w:rPr>
                <w:kern w:val="0"/>
                <w:sz w:val="24"/>
                <w:szCs w:val="24"/>
              </w:rPr>
              <w:t>noid v</w:t>
            </w:r>
            <w:r>
              <w:rPr>
                <w:spacing w:val="-1"/>
                <w:kern w:val="0"/>
                <w:sz w:val="24"/>
                <w:szCs w:val="24"/>
              </w:rPr>
              <w:t>a</w:t>
            </w:r>
            <w:r>
              <w:rPr>
                <w:kern w:val="0"/>
                <w:sz w:val="24"/>
                <w:szCs w:val="24"/>
              </w:rPr>
              <w:t xml:space="preserve">lve </w:t>
            </w:r>
            <w:proofErr w:type="gramStart"/>
            <w:r>
              <w:rPr>
                <w:kern w:val="0"/>
                <w:sz w:val="24"/>
                <w:szCs w:val="24"/>
              </w:rPr>
              <w:t xml:space="preserve">is  </w:t>
            </w:r>
            <w:r>
              <w:rPr>
                <w:spacing w:val="-1"/>
                <w:kern w:val="0"/>
                <w:sz w:val="24"/>
                <w:szCs w:val="24"/>
              </w:rPr>
              <w:t>e</w:t>
            </w:r>
            <w:r>
              <w:rPr>
                <w:kern w:val="0"/>
                <w:sz w:val="24"/>
                <w:szCs w:val="24"/>
              </w:rPr>
              <w:t>n</w:t>
            </w:r>
            <w:r>
              <w:rPr>
                <w:spacing w:val="-1"/>
                <w:kern w:val="0"/>
                <w:sz w:val="24"/>
                <w:szCs w:val="24"/>
              </w:rPr>
              <w:t>er</w:t>
            </w:r>
            <w:r>
              <w:rPr>
                <w:spacing w:val="-2"/>
                <w:kern w:val="0"/>
                <w:sz w:val="24"/>
                <w:szCs w:val="24"/>
              </w:rPr>
              <w:t>g</w:t>
            </w:r>
            <w:r>
              <w:rPr>
                <w:kern w:val="0"/>
                <w:sz w:val="24"/>
                <w:szCs w:val="24"/>
              </w:rPr>
              <w:t>i</w:t>
            </w:r>
            <w:r>
              <w:rPr>
                <w:spacing w:val="1"/>
                <w:kern w:val="0"/>
                <w:sz w:val="24"/>
                <w:szCs w:val="24"/>
              </w:rPr>
              <w:t>z</w:t>
            </w:r>
            <w:r>
              <w:rPr>
                <w:spacing w:val="-1"/>
                <w:kern w:val="0"/>
                <w:sz w:val="24"/>
                <w:szCs w:val="24"/>
              </w:rPr>
              <w:t>e</w:t>
            </w:r>
            <w:r>
              <w:rPr>
                <w:kern w:val="0"/>
                <w:sz w:val="24"/>
                <w:szCs w:val="24"/>
              </w:rPr>
              <w:t>d</w:t>
            </w:r>
            <w:proofErr w:type="gramEnd"/>
            <w:r>
              <w:rPr>
                <w:rFonts w:hint="eastAsia"/>
                <w:kern w:val="0"/>
                <w:sz w:val="24"/>
                <w:szCs w:val="24"/>
              </w:rPr>
              <w:t xml:space="preserve"> </w:t>
            </w:r>
            <w:r>
              <w:rPr>
                <w:kern w:val="0"/>
                <w:sz w:val="24"/>
                <w:szCs w:val="24"/>
              </w:rPr>
              <w:t>but</w:t>
            </w:r>
            <w:r>
              <w:rPr>
                <w:spacing w:val="3"/>
                <w:kern w:val="0"/>
                <w:sz w:val="24"/>
                <w:szCs w:val="24"/>
              </w:rPr>
              <w:t xml:space="preserve"> </w:t>
            </w:r>
            <w:r>
              <w:rPr>
                <w:kern w:val="0"/>
                <w:sz w:val="24"/>
                <w:szCs w:val="24"/>
              </w:rPr>
              <w:t>do</w:t>
            </w:r>
            <w:r>
              <w:rPr>
                <w:spacing w:val="-1"/>
                <w:kern w:val="0"/>
                <w:sz w:val="24"/>
                <w:szCs w:val="24"/>
              </w:rPr>
              <w:t>e</w:t>
            </w:r>
            <w:r>
              <w:rPr>
                <w:kern w:val="0"/>
                <w:sz w:val="24"/>
                <w:szCs w:val="24"/>
              </w:rPr>
              <w:t>s not wo</w:t>
            </w:r>
            <w:r>
              <w:rPr>
                <w:spacing w:val="-1"/>
                <w:kern w:val="0"/>
                <w:sz w:val="24"/>
                <w:szCs w:val="24"/>
              </w:rPr>
              <w:t>r</w:t>
            </w:r>
            <w:r>
              <w:rPr>
                <w:kern w:val="0"/>
                <w:sz w:val="24"/>
                <w:szCs w:val="24"/>
              </w:rPr>
              <w:t>k</w:t>
            </w:r>
          </w:p>
        </w:tc>
        <w:tc>
          <w:tcPr>
            <w:tcW w:w="2154" w:type="pct"/>
            <w:tcBorders>
              <w:top w:val="single" w:sz="4" w:space="0" w:color="000000"/>
              <w:left w:val="single" w:sz="4" w:space="0" w:color="000000"/>
              <w:bottom w:val="single" w:sz="4" w:space="0" w:color="000000"/>
              <w:right w:val="single" w:sz="10" w:space="0" w:color="000000"/>
            </w:tcBorders>
            <w:vAlign w:val="center"/>
          </w:tcPr>
          <w:p w14:paraId="26F9345D" w14:textId="77777777" w:rsidR="006638EA" w:rsidRDefault="00935470">
            <w:pPr>
              <w:autoSpaceDE w:val="0"/>
              <w:autoSpaceDN w:val="0"/>
              <w:adjustRightInd w:val="0"/>
              <w:spacing w:before="16" w:line="260" w:lineRule="auto"/>
              <w:ind w:left="50" w:right="16"/>
              <w:rPr>
                <w:kern w:val="0"/>
                <w:sz w:val="24"/>
                <w:szCs w:val="24"/>
              </w:rPr>
            </w:pPr>
            <w:r>
              <w:rPr>
                <w:spacing w:val="1"/>
                <w:kern w:val="0"/>
                <w:sz w:val="24"/>
                <w:szCs w:val="24"/>
              </w:rPr>
              <w:t>C</w:t>
            </w:r>
            <w:r>
              <w:rPr>
                <w:kern w:val="0"/>
                <w:sz w:val="24"/>
                <w:szCs w:val="24"/>
              </w:rPr>
              <w:t>h</w:t>
            </w:r>
            <w:r>
              <w:rPr>
                <w:spacing w:val="-1"/>
                <w:kern w:val="0"/>
                <w:sz w:val="24"/>
                <w:szCs w:val="24"/>
              </w:rPr>
              <w:t>ec</w:t>
            </w:r>
            <w:r>
              <w:rPr>
                <w:kern w:val="0"/>
                <w:sz w:val="24"/>
                <w:szCs w:val="24"/>
              </w:rPr>
              <w:t>k</w:t>
            </w:r>
            <w:r>
              <w:rPr>
                <w:spacing w:val="3"/>
                <w:kern w:val="0"/>
                <w:sz w:val="24"/>
                <w:szCs w:val="24"/>
              </w:rPr>
              <w:t xml:space="preserve"> </w:t>
            </w:r>
            <w:r>
              <w:rPr>
                <w:kern w:val="0"/>
                <w:sz w:val="24"/>
                <w:szCs w:val="24"/>
              </w:rPr>
              <w:t>the</w:t>
            </w:r>
            <w:r>
              <w:rPr>
                <w:spacing w:val="2"/>
                <w:kern w:val="0"/>
                <w:sz w:val="24"/>
                <w:szCs w:val="24"/>
              </w:rPr>
              <w:t xml:space="preserve"> </w:t>
            </w:r>
            <w:r>
              <w:rPr>
                <w:kern w:val="0"/>
                <w:sz w:val="24"/>
                <w:szCs w:val="24"/>
              </w:rPr>
              <w:t>plug</w:t>
            </w:r>
            <w:r>
              <w:rPr>
                <w:spacing w:val="1"/>
                <w:kern w:val="0"/>
                <w:sz w:val="24"/>
                <w:szCs w:val="24"/>
              </w:rPr>
              <w:t xml:space="preserve"> </w:t>
            </w:r>
            <w:r>
              <w:rPr>
                <w:spacing w:val="-1"/>
                <w:kern w:val="0"/>
                <w:sz w:val="24"/>
                <w:szCs w:val="24"/>
              </w:rPr>
              <w:t>a</w:t>
            </w:r>
            <w:r>
              <w:rPr>
                <w:kern w:val="0"/>
                <w:sz w:val="24"/>
                <w:szCs w:val="24"/>
              </w:rPr>
              <w:t>nd</w:t>
            </w:r>
            <w:r>
              <w:rPr>
                <w:spacing w:val="3"/>
                <w:kern w:val="0"/>
                <w:sz w:val="24"/>
                <w:szCs w:val="24"/>
              </w:rPr>
              <w:t xml:space="preserve"> </w:t>
            </w:r>
            <w:r>
              <w:rPr>
                <w:spacing w:val="-1"/>
                <w:kern w:val="0"/>
                <w:sz w:val="24"/>
                <w:szCs w:val="24"/>
              </w:rPr>
              <w:t>c</w:t>
            </w:r>
            <w:r>
              <w:rPr>
                <w:kern w:val="0"/>
                <w:sz w:val="24"/>
                <w:szCs w:val="24"/>
              </w:rPr>
              <w:t>oil</w:t>
            </w:r>
            <w:r>
              <w:rPr>
                <w:spacing w:val="4"/>
                <w:kern w:val="0"/>
                <w:sz w:val="24"/>
                <w:szCs w:val="24"/>
              </w:rPr>
              <w:t xml:space="preserve"> </w:t>
            </w:r>
            <w:r>
              <w:rPr>
                <w:kern w:val="0"/>
                <w:sz w:val="24"/>
                <w:szCs w:val="24"/>
              </w:rPr>
              <w:t>of the</w:t>
            </w:r>
            <w:r>
              <w:rPr>
                <w:spacing w:val="2"/>
                <w:kern w:val="0"/>
                <w:sz w:val="24"/>
                <w:szCs w:val="24"/>
              </w:rPr>
              <w:t xml:space="preserve"> </w:t>
            </w:r>
            <w:r>
              <w:rPr>
                <w:kern w:val="0"/>
                <w:sz w:val="24"/>
                <w:szCs w:val="24"/>
              </w:rPr>
              <w:t>low</w:t>
            </w:r>
            <w:r>
              <w:rPr>
                <w:spacing w:val="-1"/>
                <w:kern w:val="0"/>
                <w:sz w:val="24"/>
                <w:szCs w:val="24"/>
              </w:rPr>
              <w:t>er</w:t>
            </w:r>
            <w:r>
              <w:rPr>
                <w:kern w:val="0"/>
                <w:sz w:val="24"/>
                <w:szCs w:val="24"/>
              </w:rPr>
              <w:t>ing</w:t>
            </w:r>
            <w:r>
              <w:rPr>
                <w:spacing w:val="3"/>
                <w:kern w:val="0"/>
                <w:sz w:val="24"/>
                <w:szCs w:val="24"/>
              </w:rPr>
              <w:t xml:space="preserve"> </w:t>
            </w:r>
            <w:r>
              <w:rPr>
                <w:kern w:val="0"/>
                <w:sz w:val="24"/>
                <w:szCs w:val="24"/>
              </w:rPr>
              <w:t>sol</w:t>
            </w:r>
            <w:r>
              <w:rPr>
                <w:spacing w:val="-1"/>
                <w:kern w:val="0"/>
                <w:sz w:val="24"/>
                <w:szCs w:val="24"/>
              </w:rPr>
              <w:t>e</w:t>
            </w:r>
            <w:r>
              <w:rPr>
                <w:kern w:val="0"/>
                <w:sz w:val="24"/>
                <w:szCs w:val="24"/>
              </w:rPr>
              <w:t>noid v</w:t>
            </w:r>
            <w:r>
              <w:rPr>
                <w:spacing w:val="-1"/>
                <w:kern w:val="0"/>
                <w:sz w:val="24"/>
                <w:szCs w:val="24"/>
              </w:rPr>
              <w:t>a</w:t>
            </w:r>
            <w:r>
              <w:rPr>
                <w:kern w:val="0"/>
                <w:sz w:val="24"/>
                <w:szCs w:val="24"/>
              </w:rPr>
              <w:t>lve</w:t>
            </w:r>
            <w:r>
              <w:rPr>
                <w:spacing w:val="1"/>
                <w:kern w:val="0"/>
                <w:sz w:val="24"/>
                <w:szCs w:val="24"/>
              </w:rPr>
              <w:t xml:space="preserve"> </w:t>
            </w:r>
            <w:r>
              <w:rPr>
                <w:spacing w:val="-1"/>
                <w:kern w:val="0"/>
                <w:sz w:val="24"/>
                <w:szCs w:val="24"/>
              </w:rPr>
              <w:t>a</w:t>
            </w:r>
            <w:r>
              <w:rPr>
                <w:kern w:val="0"/>
                <w:sz w:val="24"/>
                <w:szCs w:val="24"/>
              </w:rPr>
              <w:t>nd</w:t>
            </w:r>
            <w:r>
              <w:rPr>
                <w:spacing w:val="5"/>
                <w:kern w:val="0"/>
                <w:sz w:val="24"/>
                <w:szCs w:val="24"/>
              </w:rPr>
              <w:t xml:space="preserve"> </w:t>
            </w:r>
            <w:r>
              <w:rPr>
                <w:spacing w:val="-1"/>
                <w:kern w:val="0"/>
                <w:sz w:val="24"/>
                <w:szCs w:val="24"/>
              </w:rPr>
              <w:t>c</w:t>
            </w:r>
            <w:r>
              <w:rPr>
                <w:kern w:val="0"/>
                <w:sz w:val="24"/>
                <w:szCs w:val="24"/>
              </w:rPr>
              <w:t>h</w:t>
            </w:r>
            <w:r>
              <w:rPr>
                <w:spacing w:val="-1"/>
                <w:kern w:val="0"/>
                <w:sz w:val="24"/>
                <w:szCs w:val="24"/>
              </w:rPr>
              <w:t>ec</w:t>
            </w:r>
            <w:r>
              <w:rPr>
                <w:kern w:val="0"/>
                <w:sz w:val="24"/>
                <w:szCs w:val="24"/>
              </w:rPr>
              <w:t>k</w:t>
            </w:r>
            <w:r>
              <w:rPr>
                <w:spacing w:val="5"/>
                <w:kern w:val="0"/>
                <w:sz w:val="24"/>
                <w:szCs w:val="24"/>
              </w:rPr>
              <w:t xml:space="preserve"> </w:t>
            </w:r>
            <w:r>
              <w:rPr>
                <w:kern w:val="0"/>
                <w:sz w:val="24"/>
                <w:szCs w:val="24"/>
              </w:rPr>
              <w:t>the</w:t>
            </w:r>
            <w:r>
              <w:rPr>
                <w:spacing w:val="1"/>
                <w:kern w:val="0"/>
                <w:sz w:val="24"/>
                <w:szCs w:val="24"/>
              </w:rPr>
              <w:t xml:space="preserve"> </w:t>
            </w:r>
            <w:r>
              <w:rPr>
                <w:spacing w:val="-1"/>
                <w:kern w:val="0"/>
                <w:sz w:val="24"/>
                <w:szCs w:val="24"/>
              </w:rPr>
              <w:t>r</w:t>
            </w:r>
            <w:r>
              <w:rPr>
                <w:kern w:val="0"/>
                <w:sz w:val="24"/>
                <w:szCs w:val="24"/>
              </w:rPr>
              <w:t>ight</w:t>
            </w:r>
            <w:r>
              <w:rPr>
                <w:spacing w:val="3"/>
                <w:kern w:val="0"/>
                <w:sz w:val="24"/>
                <w:szCs w:val="24"/>
              </w:rPr>
              <w:t xml:space="preserve"> </w:t>
            </w:r>
            <w:r>
              <w:rPr>
                <w:kern w:val="0"/>
                <w:sz w:val="24"/>
                <w:szCs w:val="24"/>
              </w:rPr>
              <w:t>tu</w:t>
            </w:r>
            <w:r>
              <w:rPr>
                <w:spacing w:val="-1"/>
                <w:kern w:val="0"/>
                <w:sz w:val="24"/>
                <w:szCs w:val="24"/>
              </w:rPr>
              <w:t>r</w:t>
            </w:r>
            <w:r>
              <w:rPr>
                <w:kern w:val="0"/>
                <w:sz w:val="24"/>
                <w:szCs w:val="24"/>
              </w:rPr>
              <w:t>n ti</w:t>
            </w:r>
            <w:r>
              <w:rPr>
                <w:spacing w:val="-2"/>
                <w:kern w:val="0"/>
                <w:sz w:val="24"/>
                <w:szCs w:val="24"/>
              </w:rPr>
              <w:t>g</w:t>
            </w:r>
            <w:r>
              <w:rPr>
                <w:kern w:val="0"/>
                <w:sz w:val="24"/>
                <w:szCs w:val="24"/>
              </w:rPr>
              <w:t>htn</w:t>
            </w:r>
            <w:r>
              <w:rPr>
                <w:spacing w:val="-1"/>
                <w:kern w:val="0"/>
                <w:sz w:val="24"/>
                <w:szCs w:val="24"/>
              </w:rPr>
              <w:t>e</w:t>
            </w:r>
            <w:r>
              <w:rPr>
                <w:kern w:val="0"/>
                <w:sz w:val="24"/>
                <w:szCs w:val="24"/>
              </w:rPr>
              <w:t>ss</w:t>
            </w:r>
            <w:r>
              <w:rPr>
                <w:spacing w:val="5"/>
                <w:kern w:val="0"/>
                <w:sz w:val="24"/>
                <w:szCs w:val="24"/>
              </w:rPr>
              <w:t xml:space="preserve"> </w:t>
            </w:r>
            <w:r>
              <w:rPr>
                <w:kern w:val="0"/>
                <w:sz w:val="24"/>
                <w:szCs w:val="24"/>
              </w:rPr>
              <w:t>of</w:t>
            </w:r>
            <w:r>
              <w:rPr>
                <w:spacing w:val="1"/>
                <w:kern w:val="0"/>
                <w:sz w:val="24"/>
                <w:szCs w:val="24"/>
              </w:rPr>
              <w:t xml:space="preserve"> </w:t>
            </w:r>
            <w:r>
              <w:rPr>
                <w:kern w:val="0"/>
                <w:sz w:val="24"/>
                <w:szCs w:val="24"/>
              </w:rPr>
              <w:t>its</w:t>
            </w:r>
            <w:r>
              <w:rPr>
                <w:spacing w:val="2"/>
                <w:kern w:val="0"/>
                <w:sz w:val="24"/>
                <w:szCs w:val="24"/>
              </w:rPr>
              <w:t xml:space="preserve"> </w:t>
            </w:r>
            <w:r>
              <w:rPr>
                <w:spacing w:val="-1"/>
                <w:kern w:val="0"/>
                <w:sz w:val="24"/>
                <w:szCs w:val="24"/>
              </w:rPr>
              <w:t>e</w:t>
            </w:r>
            <w:r>
              <w:rPr>
                <w:kern w:val="0"/>
                <w:sz w:val="24"/>
                <w:szCs w:val="24"/>
              </w:rPr>
              <w:t xml:space="preserve">nd </w:t>
            </w:r>
            <w:r>
              <w:rPr>
                <w:spacing w:val="-1"/>
                <w:kern w:val="0"/>
                <w:sz w:val="24"/>
                <w:szCs w:val="24"/>
              </w:rPr>
              <w:t>c</w:t>
            </w:r>
            <w:r>
              <w:rPr>
                <w:kern w:val="0"/>
                <w:sz w:val="24"/>
                <w:szCs w:val="24"/>
              </w:rPr>
              <w:t>opp</w:t>
            </w:r>
            <w:r>
              <w:rPr>
                <w:spacing w:val="-1"/>
                <w:kern w:val="0"/>
                <w:sz w:val="24"/>
                <w:szCs w:val="24"/>
              </w:rPr>
              <w:t>e</w:t>
            </w:r>
            <w:r>
              <w:rPr>
                <w:kern w:val="0"/>
                <w:sz w:val="24"/>
                <w:szCs w:val="24"/>
              </w:rPr>
              <w:t>r</w:t>
            </w:r>
            <w:r>
              <w:rPr>
                <w:spacing w:val="2"/>
                <w:kern w:val="0"/>
                <w:sz w:val="24"/>
                <w:szCs w:val="24"/>
              </w:rPr>
              <w:t xml:space="preserve"> </w:t>
            </w:r>
            <w:r>
              <w:rPr>
                <w:kern w:val="0"/>
                <w:sz w:val="24"/>
                <w:szCs w:val="24"/>
              </w:rPr>
              <w:t xml:space="preserve">nut </w:t>
            </w:r>
            <w:r>
              <w:rPr>
                <w:spacing w:val="-1"/>
                <w:kern w:val="0"/>
                <w:sz w:val="24"/>
                <w:szCs w:val="24"/>
              </w:rPr>
              <w:t>a</w:t>
            </w:r>
            <w:r>
              <w:rPr>
                <w:kern w:val="0"/>
                <w:sz w:val="24"/>
                <w:szCs w:val="24"/>
              </w:rPr>
              <w:t>nd so on.</w:t>
            </w:r>
          </w:p>
        </w:tc>
      </w:tr>
      <w:tr w:rsidR="006638EA" w14:paraId="547CDA6C" w14:textId="77777777">
        <w:trPr>
          <w:trHeight w:hRule="exact" w:val="1729"/>
        </w:trPr>
        <w:tc>
          <w:tcPr>
            <w:tcW w:w="1216" w:type="pct"/>
            <w:vMerge/>
            <w:tcBorders>
              <w:top w:val="single" w:sz="4" w:space="0" w:color="000000"/>
              <w:left w:val="single" w:sz="10" w:space="0" w:color="000000"/>
              <w:bottom w:val="single" w:sz="10" w:space="0" w:color="000000"/>
              <w:right w:val="single" w:sz="4" w:space="0" w:color="000000"/>
            </w:tcBorders>
            <w:vAlign w:val="center"/>
          </w:tcPr>
          <w:p w14:paraId="49B61EFE" w14:textId="77777777" w:rsidR="006638EA" w:rsidRDefault="006638EA">
            <w:pPr>
              <w:autoSpaceDE w:val="0"/>
              <w:autoSpaceDN w:val="0"/>
              <w:adjustRightInd w:val="0"/>
              <w:spacing w:before="16" w:line="260" w:lineRule="auto"/>
              <w:ind w:left="50" w:right="16"/>
              <w:rPr>
                <w:kern w:val="0"/>
                <w:sz w:val="24"/>
                <w:szCs w:val="24"/>
              </w:rPr>
            </w:pPr>
          </w:p>
        </w:tc>
        <w:tc>
          <w:tcPr>
            <w:tcW w:w="1630" w:type="pct"/>
            <w:tcBorders>
              <w:top w:val="single" w:sz="4" w:space="0" w:color="000000"/>
              <w:left w:val="single" w:sz="4" w:space="0" w:color="000000"/>
              <w:bottom w:val="single" w:sz="10" w:space="0" w:color="000000"/>
              <w:right w:val="single" w:sz="4" w:space="0" w:color="000000"/>
            </w:tcBorders>
            <w:vAlign w:val="center"/>
          </w:tcPr>
          <w:p w14:paraId="6ACFDCB3" w14:textId="77777777" w:rsidR="006638EA" w:rsidRDefault="00935470">
            <w:pPr>
              <w:autoSpaceDE w:val="0"/>
              <w:autoSpaceDN w:val="0"/>
              <w:adjustRightInd w:val="0"/>
              <w:spacing w:before="71" w:line="255" w:lineRule="auto"/>
              <w:ind w:left="48" w:right="48"/>
              <w:rPr>
                <w:kern w:val="0"/>
                <w:sz w:val="24"/>
                <w:szCs w:val="24"/>
              </w:rPr>
            </w:pPr>
            <w:r>
              <w:rPr>
                <w:kern w:val="0"/>
                <w:sz w:val="24"/>
                <w:szCs w:val="24"/>
              </w:rPr>
              <w:t>The</w:t>
            </w:r>
            <w:r>
              <w:rPr>
                <w:rFonts w:hint="eastAsia"/>
                <w:kern w:val="0"/>
                <w:sz w:val="24"/>
                <w:szCs w:val="24"/>
              </w:rPr>
              <w:t xml:space="preserve"> </w:t>
            </w:r>
            <w:r>
              <w:rPr>
                <w:spacing w:val="-1"/>
                <w:kern w:val="0"/>
                <w:sz w:val="24"/>
                <w:szCs w:val="24"/>
              </w:rPr>
              <w:t>“a</w:t>
            </w:r>
            <w:r>
              <w:rPr>
                <w:kern w:val="0"/>
                <w:sz w:val="24"/>
                <w:szCs w:val="24"/>
              </w:rPr>
              <w:t>ntikno</w:t>
            </w:r>
            <w:r>
              <w:rPr>
                <w:spacing w:val="-1"/>
                <w:kern w:val="0"/>
                <w:sz w:val="24"/>
                <w:szCs w:val="24"/>
              </w:rPr>
              <w:t>c</w:t>
            </w:r>
            <w:r>
              <w:rPr>
                <w:kern w:val="0"/>
                <w:sz w:val="24"/>
                <w:szCs w:val="24"/>
              </w:rPr>
              <w:t>k v</w:t>
            </w:r>
            <w:r>
              <w:rPr>
                <w:spacing w:val="-1"/>
                <w:kern w:val="0"/>
                <w:sz w:val="24"/>
                <w:szCs w:val="24"/>
              </w:rPr>
              <w:t>a</w:t>
            </w:r>
            <w:r>
              <w:rPr>
                <w:kern w:val="0"/>
                <w:sz w:val="24"/>
                <w:szCs w:val="24"/>
              </w:rPr>
              <w:t>lv</w:t>
            </w:r>
            <w:r>
              <w:rPr>
                <w:spacing w:val="-1"/>
                <w:kern w:val="0"/>
                <w:sz w:val="24"/>
                <w:szCs w:val="24"/>
              </w:rPr>
              <w:t>e</w:t>
            </w:r>
            <w:r>
              <w:rPr>
                <w:kern w:val="0"/>
                <w:sz w:val="24"/>
                <w:szCs w:val="24"/>
              </w:rPr>
              <w:t>”</w:t>
            </w:r>
            <w:r>
              <w:rPr>
                <w:rFonts w:hint="eastAsia"/>
                <w:kern w:val="0"/>
                <w:sz w:val="24"/>
                <w:szCs w:val="24"/>
              </w:rPr>
              <w:t xml:space="preserve"> </w:t>
            </w:r>
            <w:r>
              <w:rPr>
                <w:kern w:val="0"/>
                <w:sz w:val="24"/>
                <w:szCs w:val="24"/>
              </w:rPr>
              <w:t>is blo</w:t>
            </w:r>
            <w:r>
              <w:rPr>
                <w:spacing w:val="-1"/>
                <w:kern w:val="0"/>
                <w:sz w:val="24"/>
                <w:szCs w:val="24"/>
              </w:rPr>
              <w:t>c</w:t>
            </w:r>
            <w:r>
              <w:rPr>
                <w:kern w:val="0"/>
                <w:sz w:val="24"/>
                <w:szCs w:val="24"/>
              </w:rPr>
              <w:t>k</w:t>
            </w:r>
            <w:r>
              <w:rPr>
                <w:spacing w:val="-1"/>
                <w:kern w:val="0"/>
                <w:sz w:val="24"/>
                <w:szCs w:val="24"/>
              </w:rPr>
              <w:t>e</w:t>
            </w:r>
            <w:r>
              <w:rPr>
                <w:kern w:val="0"/>
                <w:sz w:val="24"/>
                <w:szCs w:val="24"/>
              </w:rPr>
              <w:t>d.</w:t>
            </w:r>
          </w:p>
        </w:tc>
        <w:tc>
          <w:tcPr>
            <w:tcW w:w="2154" w:type="pct"/>
            <w:tcBorders>
              <w:top w:val="single" w:sz="4" w:space="0" w:color="000000"/>
              <w:left w:val="single" w:sz="4" w:space="0" w:color="000000"/>
              <w:bottom w:val="single" w:sz="10" w:space="0" w:color="000000"/>
              <w:right w:val="single" w:sz="10" w:space="0" w:color="000000"/>
            </w:tcBorders>
            <w:vAlign w:val="center"/>
          </w:tcPr>
          <w:p w14:paraId="4352A47B" w14:textId="77777777" w:rsidR="006638EA" w:rsidRDefault="00935470">
            <w:pPr>
              <w:autoSpaceDE w:val="0"/>
              <w:autoSpaceDN w:val="0"/>
              <w:adjustRightInd w:val="0"/>
              <w:spacing w:before="16" w:line="260" w:lineRule="auto"/>
              <w:ind w:left="101" w:right="18" w:firstLine="120"/>
              <w:rPr>
                <w:kern w:val="0"/>
                <w:sz w:val="24"/>
                <w:szCs w:val="24"/>
              </w:rPr>
            </w:pPr>
            <w:r>
              <w:rPr>
                <w:spacing w:val="1"/>
                <w:kern w:val="0"/>
                <w:sz w:val="24"/>
                <w:szCs w:val="24"/>
              </w:rPr>
              <w:t>R</w:t>
            </w:r>
            <w:r>
              <w:rPr>
                <w:spacing w:val="-1"/>
                <w:kern w:val="0"/>
                <w:sz w:val="24"/>
                <w:szCs w:val="24"/>
              </w:rPr>
              <w:t>e</w:t>
            </w:r>
            <w:r>
              <w:rPr>
                <w:kern w:val="0"/>
                <w:sz w:val="24"/>
                <w:szCs w:val="24"/>
              </w:rPr>
              <w:t>move</w:t>
            </w:r>
            <w:r>
              <w:rPr>
                <w:spacing w:val="2"/>
                <w:kern w:val="0"/>
                <w:sz w:val="24"/>
                <w:szCs w:val="24"/>
              </w:rPr>
              <w:t xml:space="preserve"> </w:t>
            </w:r>
            <w:r>
              <w:rPr>
                <w:kern w:val="0"/>
                <w:sz w:val="24"/>
                <w:szCs w:val="24"/>
              </w:rPr>
              <w:t>the</w:t>
            </w:r>
            <w:r>
              <w:rPr>
                <w:spacing w:val="2"/>
                <w:kern w:val="0"/>
                <w:sz w:val="24"/>
                <w:szCs w:val="24"/>
              </w:rPr>
              <w:t xml:space="preserve"> </w:t>
            </w:r>
            <w:r>
              <w:rPr>
                <w:spacing w:val="-1"/>
                <w:kern w:val="0"/>
                <w:sz w:val="24"/>
                <w:szCs w:val="24"/>
              </w:rPr>
              <w:t>“a</w:t>
            </w:r>
            <w:r>
              <w:rPr>
                <w:kern w:val="0"/>
                <w:sz w:val="24"/>
                <w:szCs w:val="24"/>
              </w:rPr>
              <w:t>ntikno</w:t>
            </w:r>
            <w:r>
              <w:rPr>
                <w:spacing w:val="-1"/>
                <w:kern w:val="0"/>
                <w:sz w:val="24"/>
                <w:szCs w:val="24"/>
              </w:rPr>
              <w:t>c</w:t>
            </w:r>
            <w:r>
              <w:rPr>
                <w:kern w:val="0"/>
                <w:sz w:val="24"/>
                <w:szCs w:val="24"/>
              </w:rPr>
              <w:t>k</w:t>
            </w:r>
            <w:r>
              <w:rPr>
                <w:spacing w:val="3"/>
                <w:kern w:val="0"/>
                <w:sz w:val="24"/>
                <w:szCs w:val="24"/>
              </w:rPr>
              <w:t xml:space="preserve"> </w:t>
            </w:r>
            <w:r>
              <w:rPr>
                <w:kern w:val="0"/>
                <w:sz w:val="24"/>
                <w:szCs w:val="24"/>
              </w:rPr>
              <w:t>v</w:t>
            </w:r>
            <w:r>
              <w:rPr>
                <w:spacing w:val="-1"/>
                <w:kern w:val="0"/>
                <w:sz w:val="24"/>
                <w:szCs w:val="24"/>
              </w:rPr>
              <w:t>a</w:t>
            </w:r>
            <w:r>
              <w:rPr>
                <w:kern w:val="0"/>
                <w:sz w:val="24"/>
                <w:szCs w:val="24"/>
              </w:rPr>
              <w:t>lv</w:t>
            </w:r>
            <w:r>
              <w:rPr>
                <w:spacing w:val="1"/>
                <w:kern w:val="0"/>
                <w:sz w:val="24"/>
                <w:szCs w:val="24"/>
              </w:rPr>
              <w:t>e</w:t>
            </w:r>
            <w:r>
              <w:rPr>
                <w:kern w:val="0"/>
                <w:sz w:val="24"/>
                <w:szCs w:val="24"/>
              </w:rPr>
              <w:t>”</w:t>
            </w:r>
            <w:r>
              <w:rPr>
                <w:spacing w:val="2"/>
                <w:kern w:val="0"/>
                <w:sz w:val="24"/>
                <w:szCs w:val="24"/>
              </w:rPr>
              <w:t xml:space="preserve"> </w:t>
            </w:r>
            <w:r>
              <w:rPr>
                <w:spacing w:val="-1"/>
                <w:kern w:val="0"/>
                <w:sz w:val="24"/>
                <w:szCs w:val="24"/>
              </w:rPr>
              <w:t>fr</w:t>
            </w:r>
            <w:r>
              <w:rPr>
                <w:kern w:val="0"/>
                <w:sz w:val="24"/>
                <w:szCs w:val="24"/>
              </w:rPr>
              <w:t>om</w:t>
            </w:r>
            <w:r>
              <w:rPr>
                <w:spacing w:val="4"/>
                <w:kern w:val="0"/>
                <w:sz w:val="24"/>
                <w:szCs w:val="24"/>
              </w:rPr>
              <w:t xml:space="preserve"> </w:t>
            </w:r>
            <w:r>
              <w:rPr>
                <w:kern w:val="0"/>
                <w:sz w:val="24"/>
                <w:szCs w:val="24"/>
              </w:rPr>
              <w:t>the oil supply</w:t>
            </w:r>
            <w:r>
              <w:rPr>
                <w:spacing w:val="2"/>
                <w:kern w:val="0"/>
                <w:sz w:val="24"/>
                <w:szCs w:val="24"/>
              </w:rPr>
              <w:t xml:space="preserve"> </w:t>
            </w:r>
            <w:r>
              <w:rPr>
                <w:kern w:val="0"/>
                <w:sz w:val="24"/>
                <w:szCs w:val="24"/>
              </w:rPr>
              <w:t>hole</w:t>
            </w:r>
            <w:r>
              <w:rPr>
                <w:spacing w:val="1"/>
                <w:kern w:val="0"/>
                <w:sz w:val="24"/>
                <w:szCs w:val="24"/>
              </w:rPr>
              <w:t xml:space="preserve"> </w:t>
            </w:r>
            <w:r>
              <w:rPr>
                <w:spacing w:val="-1"/>
                <w:kern w:val="0"/>
                <w:sz w:val="24"/>
                <w:szCs w:val="24"/>
              </w:rPr>
              <w:t>a</w:t>
            </w:r>
            <w:r>
              <w:rPr>
                <w:kern w:val="0"/>
                <w:sz w:val="24"/>
                <w:szCs w:val="24"/>
              </w:rPr>
              <w:t>t</w:t>
            </w:r>
            <w:r>
              <w:rPr>
                <w:spacing w:val="3"/>
                <w:kern w:val="0"/>
                <w:sz w:val="24"/>
                <w:szCs w:val="24"/>
              </w:rPr>
              <w:t xml:space="preserve"> </w:t>
            </w:r>
            <w:r>
              <w:rPr>
                <w:kern w:val="0"/>
                <w:sz w:val="24"/>
                <w:szCs w:val="24"/>
              </w:rPr>
              <w:t>the</w:t>
            </w:r>
            <w:r>
              <w:rPr>
                <w:spacing w:val="4"/>
                <w:kern w:val="0"/>
                <w:sz w:val="24"/>
                <w:szCs w:val="24"/>
              </w:rPr>
              <w:t xml:space="preserve"> </w:t>
            </w:r>
            <w:r>
              <w:rPr>
                <w:kern w:val="0"/>
                <w:sz w:val="24"/>
                <w:szCs w:val="24"/>
              </w:rPr>
              <w:t>bottom of</w:t>
            </w:r>
            <w:r>
              <w:rPr>
                <w:spacing w:val="1"/>
                <w:kern w:val="0"/>
                <w:sz w:val="24"/>
                <w:szCs w:val="24"/>
              </w:rPr>
              <w:t xml:space="preserve"> </w:t>
            </w:r>
            <w:r>
              <w:rPr>
                <w:kern w:val="0"/>
                <w:sz w:val="24"/>
                <w:szCs w:val="24"/>
              </w:rPr>
              <w:t>the</w:t>
            </w:r>
            <w:r>
              <w:rPr>
                <w:spacing w:val="4"/>
                <w:kern w:val="0"/>
                <w:sz w:val="24"/>
                <w:szCs w:val="24"/>
              </w:rPr>
              <w:t xml:space="preserve"> </w:t>
            </w:r>
            <w:r>
              <w:rPr>
                <w:kern w:val="0"/>
                <w:sz w:val="24"/>
                <w:szCs w:val="24"/>
              </w:rPr>
              <w:t xml:space="preserve">oil </w:t>
            </w:r>
            <w:r>
              <w:rPr>
                <w:spacing w:val="-1"/>
                <w:kern w:val="0"/>
                <w:sz w:val="24"/>
                <w:szCs w:val="24"/>
              </w:rPr>
              <w:t>c</w:t>
            </w:r>
            <w:r>
              <w:rPr>
                <w:spacing w:val="-2"/>
                <w:kern w:val="0"/>
                <w:sz w:val="24"/>
                <w:szCs w:val="24"/>
              </w:rPr>
              <w:t>y</w:t>
            </w:r>
            <w:r>
              <w:rPr>
                <w:spacing w:val="3"/>
                <w:kern w:val="0"/>
                <w:sz w:val="24"/>
                <w:szCs w:val="24"/>
              </w:rPr>
              <w:t>l</w:t>
            </w:r>
            <w:r>
              <w:rPr>
                <w:kern w:val="0"/>
                <w:sz w:val="24"/>
                <w:szCs w:val="24"/>
              </w:rPr>
              <w:t>ind</w:t>
            </w:r>
            <w:r>
              <w:rPr>
                <w:spacing w:val="-1"/>
                <w:kern w:val="0"/>
                <w:sz w:val="24"/>
                <w:szCs w:val="24"/>
              </w:rPr>
              <w:t>e</w:t>
            </w:r>
            <w:r>
              <w:rPr>
                <w:spacing w:val="-6"/>
                <w:kern w:val="0"/>
                <w:sz w:val="24"/>
                <w:szCs w:val="24"/>
              </w:rPr>
              <w:t>r</w:t>
            </w:r>
            <w:r>
              <w:rPr>
                <w:kern w:val="0"/>
                <w:sz w:val="24"/>
                <w:szCs w:val="24"/>
              </w:rPr>
              <w:t xml:space="preserve">, </w:t>
            </w:r>
            <w:r>
              <w:rPr>
                <w:spacing w:val="-1"/>
                <w:kern w:val="0"/>
                <w:sz w:val="24"/>
                <w:szCs w:val="24"/>
              </w:rPr>
              <w:t>a</w:t>
            </w:r>
            <w:r>
              <w:rPr>
                <w:kern w:val="0"/>
                <w:sz w:val="24"/>
                <w:szCs w:val="24"/>
              </w:rPr>
              <w:t xml:space="preserve">nd </w:t>
            </w:r>
            <w:r>
              <w:rPr>
                <w:spacing w:val="-1"/>
                <w:kern w:val="0"/>
                <w:sz w:val="24"/>
                <w:szCs w:val="24"/>
              </w:rPr>
              <w:t>c</w:t>
            </w:r>
            <w:r>
              <w:rPr>
                <w:kern w:val="0"/>
                <w:sz w:val="24"/>
                <w:szCs w:val="24"/>
              </w:rPr>
              <w:t>l</w:t>
            </w:r>
            <w:r>
              <w:rPr>
                <w:spacing w:val="-1"/>
                <w:kern w:val="0"/>
                <w:sz w:val="24"/>
                <w:szCs w:val="24"/>
              </w:rPr>
              <w:t>ea</w:t>
            </w:r>
            <w:r>
              <w:rPr>
                <w:kern w:val="0"/>
                <w:sz w:val="24"/>
                <w:szCs w:val="24"/>
              </w:rPr>
              <w:t>n</w:t>
            </w:r>
            <w:r>
              <w:rPr>
                <w:spacing w:val="2"/>
                <w:kern w:val="0"/>
                <w:sz w:val="24"/>
                <w:szCs w:val="24"/>
              </w:rPr>
              <w:t xml:space="preserve"> </w:t>
            </w:r>
            <w:r>
              <w:rPr>
                <w:kern w:val="0"/>
                <w:sz w:val="24"/>
                <w:szCs w:val="24"/>
              </w:rPr>
              <w:t>the</w:t>
            </w:r>
            <w:r>
              <w:rPr>
                <w:spacing w:val="-1"/>
                <w:kern w:val="0"/>
                <w:sz w:val="24"/>
                <w:szCs w:val="24"/>
              </w:rPr>
              <w:t xml:space="preserve"> “a</w:t>
            </w:r>
            <w:r>
              <w:rPr>
                <w:kern w:val="0"/>
                <w:sz w:val="24"/>
                <w:szCs w:val="24"/>
              </w:rPr>
              <w:t>ntikno</w:t>
            </w:r>
            <w:r>
              <w:rPr>
                <w:spacing w:val="-1"/>
                <w:kern w:val="0"/>
                <w:sz w:val="24"/>
                <w:szCs w:val="24"/>
              </w:rPr>
              <w:t>c</w:t>
            </w:r>
            <w:r>
              <w:rPr>
                <w:kern w:val="0"/>
                <w:sz w:val="24"/>
                <w:szCs w:val="24"/>
              </w:rPr>
              <w:t>k</w:t>
            </w:r>
            <w:r>
              <w:rPr>
                <w:spacing w:val="2"/>
                <w:kern w:val="0"/>
                <w:sz w:val="24"/>
                <w:szCs w:val="24"/>
              </w:rPr>
              <w:t xml:space="preserve"> </w:t>
            </w:r>
            <w:r>
              <w:rPr>
                <w:kern w:val="0"/>
                <w:sz w:val="24"/>
                <w:szCs w:val="24"/>
              </w:rPr>
              <w:t>v</w:t>
            </w:r>
            <w:r>
              <w:rPr>
                <w:spacing w:val="-1"/>
                <w:kern w:val="0"/>
                <w:sz w:val="24"/>
                <w:szCs w:val="24"/>
              </w:rPr>
              <w:t>a</w:t>
            </w:r>
            <w:r>
              <w:rPr>
                <w:kern w:val="0"/>
                <w:sz w:val="24"/>
                <w:szCs w:val="24"/>
              </w:rPr>
              <w:t>lv</w:t>
            </w:r>
            <w:r>
              <w:rPr>
                <w:spacing w:val="1"/>
                <w:kern w:val="0"/>
                <w:sz w:val="24"/>
                <w:szCs w:val="24"/>
              </w:rPr>
              <w:t>e</w:t>
            </w:r>
            <w:r>
              <w:rPr>
                <w:spacing w:val="-1"/>
                <w:kern w:val="0"/>
                <w:sz w:val="24"/>
                <w:szCs w:val="24"/>
              </w:rPr>
              <w:t>”</w:t>
            </w:r>
            <w:r>
              <w:rPr>
                <w:kern w:val="0"/>
                <w:sz w:val="24"/>
                <w:szCs w:val="24"/>
              </w:rPr>
              <w:t>.</w:t>
            </w:r>
          </w:p>
        </w:tc>
      </w:tr>
      <w:tr w:rsidR="006638EA" w14:paraId="44CB33AE" w14:textId="77777777">
        <w:trPr>
          <w:trHeight w:hRule="exact" w:val="2012"/>
        </w:trPr>
        <w:tc>
          <w:tcPr>
            <w:tcW w:w="1216" w:type="pct"/>
            <w:vMerge w:val="restart"/>
            <w:tcBorders>
              <w:top w:val="single" w:sz="10" w:space="0" w:color="000000"/>
              <w:left w:val="single" w:sz="10" w:space="0" w:color="000000"/>
              <w:bottom w:val="single" w:sz="4" w:space="0" w:color="000000"/>
              <w:right w:val="single" w:sz="4" w:space="0" w:color="000000"/>
            </w:tcBorders>
            <w:vAlign w:val="center"/>
          </w:tcPr>
          <w:p w14:paraId="54D455F9" w14:textId="77777777" w:rsidR="006638EA" w:rsidRDefault="00935470">
            <w:pPr>
              <w:tabs>
                <w:tab w:val="left" w:pos="375"/>
                <w:tab w:val="left" w:pos="1020"/>
              </w:tabs>
              <w:autoSpaceDE w:val="0"/>
              <w:autoSpaceDN w:val="0"/>
              <w:adjustRightInd w:val="0"/>
              <w:spacing w:line="260" w:lineRule="auto"/>
              <w:ind w:right="-57"/>
              <w:rPr>
                <w:kern w:val="0"/>
                <w:sz w:val="24"/>
                <w:szCs w:val="24"/>
              </w:rPr>
            </w:pPr>
            <w:r>
              <w:rPr>
                <w:kern w:val="0"/>
                <w:sz w:val="24"/>
                <w:szCs w:val="24"/>
              </w:rPr>
              <w:t>The</w:t>
            </w:r>
            <w:r>
              <w:rPr>
                <w:kern w:val="0"/>
                <w:sz w:val="24"/>
                <w:szCs w:val="24"/>
              </w:rPr>
              <w:tab/>
              <w:t>m</w:t>
            </w:r>
            <w:r>
              <w:rPr>
                <w:spacing w:val="-1"/>
                <w:kern w:val="0"/>
                <w:sz w:val="24"/>
                <w:szCs w:val="24"/>
              </w:rPr>
              <w:t>ac</w:t>
            </w:r>
            <w:r>
              <w:rPr>
                <w:kern w:val="0"/>
                <w:sz w:val="24"/>
                <w:szCs w:val="24"/>
              </w:rPr>
              <w:t>hine</w:t>
            </w:r>
            <w:r>
              <w:rPr>
                <w:rFonts w:hint="eastAsia"/>
                <w:kern w:val="0"/>
                <w:sz w:val="24"/>
                <w:szCs w:val="24"/>
              </w:rPr>
              <w:t xml:space="preserve"> </w:t>
            </w:r>
            <w:r>
              <w:rPr>
                <w:kern w:val="0"/>
                <w:sz w:val="24"/>
                <w:szCs w:val="24"/>
              </w:rPr>
              <w:t>low</w:t>
            </w:r>
            <w:r>
              <w:rPr>
                <w:spacing w:val="-1"/>
                <w:kern w:val="0"/>
                <w:sz w:val="24"/>
                <w:szCs w:val="24"/>
              </w:rPr>
              <w:t>er</w:t>
            </w:r>
            <w:r>
              <w:rPr>
                <w:kern w:val="0"/>
                <w:sz w:val="24"/>
                <w:szCs w:val="24"/>
              </w:rPr>
              <w:t xml:space="preserve">s </w:t>
            </w:r>
            <w:r>
              <w:rPr>
                <w:spacing w:val="-1"/>
                <w:kern w:val="0"/>
                <w:sz w:val="24"/>
                <w:szCs w:val="24"/>
              </w:rPr>
              <w:t>e</w:t>
            </w:r>
            <w:r>
              <w:rPr>
                <w:kern w:val="0"/>
                <w:sz w:val="24"/>
                <w:szCs w:val="24"/>
              </w:rPr>
              <w:t>xt</w:t>
            </w:r>
            <w:r>
              <w:rPr>
                <w:spacing w:val="-1"/>
                <w:kern w:val="0"/>
                <w:sz w:val="24"/>
                <w:szCs w:val="24"/>
              </w:rPr>
              <w:t>re</w:t>
            </w:r>
            <w:r>
              <w:rPr>
                <w:kern w:val="0"/>
                <w:sz w:val="24"/>
                <w:szCs w:val="24"/>
              </w:rPr>
              <w:t>m</w:t>
            </w:r>
            <w:r>
              <w:rPr>
                <w:spacing w:val="-1"/>
                <w:kern w:val="0"/>
                <w:sz w:val="24"/>
                <w:szCs w:val="24"/>
              </w:rPr>
              <w:t>e</w:t>
            </w:r>
            <w:r>
              <w:rPr>
                <w:kern w:val="0"/>
                <w:sz w:val="24"/>
                <w:szCs w:val="24"/>
              </w:rPr>
              <w:t>ly slowly</w:t>
            </w:r>
            <w:r>
              <w:rPr>
                <w:kern w:val="0"/>
                <w:sz w:val="24"/>
                <w:szCs w:val="24"/>
              </w:rPr>
              <w:tab/>
              <w:t>und</w:t>
            </w:r>
            <w:r>
              <w:rPr>
                <w:spacing w:val="-1"/>
                <w:kern w:val="0"/>
                <w:sz w:val="24"/>
                <w:szCs w:val="24"/>
              </w:rPr>
              <w:t>e</w:t>
            </w:r>
            <w:r>
              <w:rPr>
                <w:kern w:val="0"/>
                <w:sz w:val="24"/>
                <w:szCs w:val="24"/>
              </w:rPr>
              <w:t>r no</w:t>
            </w:r>
            <w:r>
              <w:rPr>
                <w:spacing w:val="-1"/>
                <w:kern w:val="0"/>
                <w:sz w:val="24"/>
                <w:szCs w:val="24"/>
              </w:rPr>
              <w:t>r</w:t>
            </w:r>
            <w:r>
              <w:rPr>
                <w:kern w:val="0"/>
                <w:sz w:val="24"/>
                <w:szCs w:val="24"/>
              </w:rPr>
              <w:t>m</w:t>
            </w:r>
            <w:r>
              <w:rPr>
                <w:spacing w:val="-1"/>
                <w:kern w:val="0"/>
                <w:sz w:val="24"/>
                <w:szCs w:val="24"/>
              </w:rPr>
              <w:t>a</w:t>
            </w:r>
            <w:r>
              <w:rPr>
                <w:kern w:val="0"/>
                <w:sz w:val="24"/>
                <w:szCs w:val="24"/>
              </w:rPr>
              <w:t>l</w:t>
            </w:r>
            <w:r>
              <w:rPr>
                <w:spacing w:val="-2"/>
                <w:kern w:val="0"/>
                <w:sz w:val="24"/>
                <w:szCs w:val="24"/>
              </w:rPr>
              <w:t xml:space="preserve"> </w:t>
            </w:r>
            <w:r>
              <w:rPr>
                <w:kern w:val="0"/>
                <w:sz w:val="24"/>
                <w:szCs w:val="24"/>
              </w:rPr>
              <w:t>lo</w:t>
            </w:r>
            <w:r>
              <w:rPr>
                <w:spacing w:val="-1"/>
                <w:kern w:val="0"/>
                <w:sz w:val="24"/>
                <w:szCs w:val="24"/>
              </w:rPr>
              <w:t>a</w:t>
            </w:r>
            <w:r>
              <w:rPr>
                <w:kern w:val="0"/>
                <w:sz w:val="24"/>
                <w:szCs w:val="24"/>
              </w:rPr>
              <w:t>ds.</w:t>
            </w:r>
          </w:p>
        </w:tc>
        <w:tc>
          <w:tcPr>
            <w:tcW w:w="1630" w:type="pct"/>
            <w:tcBorders>
              <w:top w:val="single" w:sz="10" w:space="0" w:color="000000"/>
              <w:left w:val="single" w:sz="4" w:space="0" w:color="000000"/>
              <w:bottom w:val="single" w:sz="4" w:space="0" w:color="000000"/>
              <w:right w:val="single" w:sz="4" w:space="0" w:color="000000"/>
            </w:tcBorders>
            <w:vAlign w:val="center"/>
          </w:tcPr>
          <w:p w14:paraId="70F30B25" w14:textId="77777777" w:rsidR="006638EA" w:rsidRDefault="00935470">
            <w:pPr>
              <w:autoSpaceDE w:val="0"/>
              <w:autoSpaceDN w:val="0"/>
              <w:adjustRightInd w:val="0"/>
              <w:spacing w:line="300" w:lineRule="exact"/>
              <w:ind w:left="48" w:right="302"/>
              <w:rPr>
                <w:kern w:val="0"/>
                <w:sz w:val="24"/>
                <w:szCs w:val="24"/>
              </w:rPr>
            </w:pPr>
            <w:r>
              <w:rPr>
                <w:kern w:val="0"/>
                <w:sz w:val="24"/>
                <w:szCs w:val="24"/>
              </w:rPr>
              <w:t>The</w:t>
            </w:r>
            <w:r>
              <w:rPr>
                <w:spacing w:val="1"/>
                <w:kern w:val="0"/>
                <w:sz w:val="24"/>
                <w:szCs w:val="24"/>
              </w:rPr>
              <w:t xml:space="preserve"> </w:t>
            </w:r>
            <w:r>
              <w:rPr>
                <w:kern w:val="0"/>
                <w:sz w:val="24"/>
                <w:szCs w:val="24"/>
              </w:rPr>
              <w:t>h</w:t>
            </w:r>
            <w:r>
              <w:rPr>
                <w:spacing w:val="-5"/>
                <w:kern w:val="0"/>
                <w:sz w:val="24"/>
                <w:szCs w:val="24"/>
              </w:rPr>
              <w:t>y</w:t>
            </w:r>
            <w:r>
              <w:rPr>
                <w:spacing w:val="2"/>
                <w:kern w:val="0"/>
                <w:sz w:val="24"/>
                <w:szCs w:val="24"/>
              </w:rPr>
              <w:t>d</w:t>
            </w:r>
            <w:r>
              <w:rPr>
                <w:spacing w:val="-1"/>
                <w:kern w:val="0"/>
                <w:sz w:val="24"/>
                <w:szCs w:val="24"/>
              </w:rPr>
              <w:t>r</w:t>
            </w:r>
            <w:r>
              <w:rPr>
                <w:spacing w:val="1"/>
                <w:kern w:val="0"/>
                <w:sz w:val="24"/>
                <w:szCs w:val="24"/>
              </w:rPr>
              <w:t>a</w:t>
            </w:r>
            <w:r>
              <w:rPr>
                <w:kern w:val="0"/>
                <w:sz w:val="24"/>
                <w:szCs w:val="24"/>
              </w:rPr>
              <w:t>ulic</w:t>
            </w:r>
            <w:r>
              <w:rPr>
                <w:spacing w:val="-1"/>
                <w:kern w:val="0"/>
                <w:sz w:val="24"/>
                <w:szCs w:val="24"/>
              </w:rPr>
              <w:t xml:space="preserve"> </w:t>
            </w:r>
            <w:r>
              <w:rPr>
                <w:kern w:val="0"/>
                <w:sz w:val="24"/>
                <w:szCs w:val="24"/>
              </w:rPr>
              <w:t>oil</w:t>
            </w:r>
            <w:r>
              <w:rPr>
                <w:spacing w:val="-2"/>
                <w:kern w:val="0"/>
                <w:sz w:val="24"/>
                <w:szCs w:val="24"/>
              </w:rPr>
              <w:t xml:space="preserve"> </w:t>
            </w:r>
            <w:r>
              <w:rPr>
                <w:kern w:val="0"/>
                <w:sz w:val="24"/>
                <w:szCs w:val="24"/>
              </w:rPr>
              <w:t>h</w:t>
            </w:r>
            <w:r>
              <w:rPr>
                <w:spacing w:val="-1"/>
                <w:kern w:val="0"/>
                <w:sz w:val="24"/>
                <w:szCs w:val="24"/>
              </w:rPr>
              <w:t>a</w:t>
            </w:r>
            <w:r>
              <w:rPr>
                <w:kern w:val="0"/>
                <w:sz w:val="24"/>
                <w:szCs w:val="24"/>
              </w:rPr>
              <w:t>s</w:t>
            </w:r>
            <w:r>
              <w:rPr>
                <w:spacing w:val="3"/>
                <w:kern w:val="0"/>
                <w:sz w:val="24"/>
                <w:szCs w:val="24"/>
              </w:rPr>
              <w:t xml:space="preserve"> </w:t>
            </w:r>
            <w:r>
              <w:rPr>
                <w:kern w:val="0"/>
                <w:sz w:val="24"/>
                <w:szCs w:val="24"/>
              </w:rPr>
              <w:t>too hi</w:t>
            </w:r>
            <w:r>
              <w:rPr>
                <w:spacing w:val="-2"/>
                <w:kern w:val="0"/>
                <w:sz w:val="24"/>
                <w:szCs w:val="24"/>
              </w:rPr>
              <w:t>g</w:t>
            </w:r>
            <w:r>
              <w:rPr>
                <w:kern w:val="0"/>
                <w:sz w:val="24"/>
                <w:szCs w:val="24"/>
              </w:rPr>
              <w:t>h</w:t>
            </w:r>
            <w:r>
              <w:rPr>
                <w:spacing w:val="2"/>
                <w:kern w:val="0"/>
                <w:sz w:val="24"/>
                <w:szCs w:val="24"/>
              </w:rPr>
              <w:t xml:space="preserve"> </w:t>
            </w:r>
            <w:r>
              <w:rPr>
                <w:kern w:val="0"/>
                <w:sz w:val="24"/>
                <w:szCs w:val="24"/>
              </w:rPr>
              <w:t>vis</w:t>
            </w:r>
            <w:r>
              <w:rPr>
                <w:spacing w:val="-1"/>
                <w:kern w:val="0"/>
                <w:sz w:val="24"/>
                <w:szCs w:val="24"/>
              </w:rPr>
              <w:t>c</w:t>
            </w:r>
            <w:r>
              <w:rPr>
                <w:kern w:val="0"/>
                <w:sz w:val="24"/>
                <w:szCs w:val="24"/>
              </w:rPr>
              <w:t>osity</w:t>
            </w:r>
            <w:r>
              <w:rPr>
                <w:spacing w:val="-2"/>
                <w:kern w:val="0"/>
                <w:sz w:val="24"/>
                <w:szCs w:val="24"/>
              </w:rPr>
              <w:t xml:space="preserve"> </w:t>
            </w:r>
            <w:r>
              <w:rPr>
                <w:kern w:val="0"/>
                <w:sz w:val="24"/>
                <w:szCs w:val="24"/>
              </w:rPr>
              <w:t>or</w:t>
            </w:r>
            <w:r>
              <w:rPr>
                <w:spacing w:val="-1"/>
                <w:kern w:val="0"/>
                <w:sz w:val="24"/>
                <w:szCs w:val="24"/>
              </w:rPr>
              <w:t xml:space="preserve"> fr</w:t>
            </w:r>
            <w:r>
              <w:rPr>
                <w:kern w:val="0"/>
                <w:sz w:val="24"/>
                <w:szCs w:val="24"/>
              </w:rPr>
              <w:t>o</w:t>
            </w:r>
            <w:r>
              <w:rPr>
                <w:spacing w:val="1"/>
                <w:kern w:val="0"/>
                <w:sz w:val="24"/>
                <w:szCs w:val="24"/>
              </w:rPr>
              <w:t>z</w:t>
            </w:r>
            <w:r>
              <w:rPr>
                <w:spacing w:val="-1"/>
                <w:kern w:val="0"/>
                <w:sz w:val="24"/>
                <w:szCs w:val="24"/>
              </w:rPr>
              <w:t>e</w:t>
            </w:r>
            <w:r>
              <w:rPr>
                <w:kern w:val="0"/>
                <w:sz w:val="24"/>
                <w:szCs w:val="24"/>
              </w:rPr>
              <w:t>n, d</w:t>
            </w:r>
            <w:r>
              <w:rPr>
                <w:spacing w:val="-1"/>
                <w:kern w:val="0"/>
                <w:sz w:val="24"/>
                <w:szCs w:val="24"/>
              </w:rPr>
              <w:t>e</w:t>
            </w:r>
            <w:r>
              <w:rPr>
                <w:kern w:val="0"/>
                <w:sz w:val="24"/>
                <w:szCs w:val="24"/>
              </w:rPr>
              <w:t>t</w:t>
            </w:r>
            <w:r>
              <w:rPr>
                <w:spacing w:val="-1"/>
                <w:kern w:val="0"/>
                <w:sz w:val="24"/>
                <w:szCs w:val="24"/>
              </w:rPr>
              <w:t>er</w:t>
            </w:r>
            <w:r>
              <w:rPr>
                <w:kern w:val="0"/>
                <w:sz w:val="24"/>
                <w:szCs w:val="24"/>
              </w:rPr>
              <w:t>io</w:t>
            </w:r>
            <w:r>
              <w:rPr>
                <w:spacing w:val="-1"/>
                <w:kern w:val="0"/>
                <w:sz w:val="24"/>
                <w:szCs w:val="24"/>
              </w:rPr>
              <w:t>r</w:t>
            </w:r>
            <w:r>
              <w:rPr>
                <w:spacing w:val="1"/>
                <w:kern w:val="0"/>
                <w:sz w:val="24"/>
                <w:szCs w:val="24"/>
              </w:rPr>
              <w:t>a</w:t>
            </w:r>
            <w:r>
              <w:rPr>
                <w:kern w:val="0"/>
                <w:sz w:val="24"/>
                <w:szCs w:val="24"/>
              </w:rPr>
              <w:t>t</w:t>
            </w:r>
            <w:r>
              <w:rPr>
                <w:spacing w:val="-1"/>
                <w:kern w:val="0"/>
                <w:sz w:val="24"/>
                <w:szCs w:val="24"/>
              </w:rPr>
              <w:t>e</w:t>
            </w:r>
            <w:r>
              <w:rPr>
                <w:kern w:val="0"/>
                <w:sz w:val="24"/>
                <w:szCs w:val="24"/>
              </w:rPr>
              <w:t xml:space="preserve">d </w:t>
            </w:r>
            <w:r>
              <w:rPr>
                <w:spacing w:val="-1"/>
                <w:kern w:val="0"/>
                <w:sz w:val="24"/>
                <w:szCs w:val="24"/>
              </w:rPr>
              <w:t>(</w:t>
            </w:r>
            <w:r>
              <w:rPr>
                <w:kern w:val="0"/>
                <w:sz w:val="24"/>
                <w:szCs w:val="24"/>
              </w:rPr>
              <w:t>in</w:t>
            </w:r>
            <w:r>
              <w:rPr>
                <w:spacing w:val="-2"/>
                <w:kern w:val="0"/>
                <w:sz w:val="24"/>
                <w:szCs w:val="24"/>
              </w:rPr>
              <w:t xml:space="preserve"> </w:t>
            </w:r>
            <w:r>
              <w:rPr>
                <w:spacing w:val="-6"/>
                <w:kern w:val="0"/>
                <w:sz w:val="24"/>
                <w:szCs w:val="24"/>
              </w:rPr>
              <w:t>W</w:t>
            </w:r>
            <w:r>
              <w:rPr>
                <w:spacing w:val="-2"/>
                <w:kern w:val="0"/>
                <w:sz w:val="24"/>
                <w:szCs w:val="24"/>
              </w:rPr>
              <w:t>in</w:t>
            </w:r>
            <w:r>
              <w:rPr>
                <w:kern w:val="0"/>
                <w:sz w:val="24"/>
                <w:szCs w:val="24"/>
              </w:rPr>
              <w:t>t</w:t>
            </w:r>
            <w:r>
              <w:rPr>
                <w:spacing w:val="-1"/>
                <w:kern w:val="0"/>
                <w:sz w:val="24"/>
                <w:szCs w:val="24"/>
              </w:rPr>
              <w:t>er)</w:t>
            </w:r>
            <w:r>
              <w:rPr>
                <w:kern w:val="0"/>
                <w:sz w:val="24"/>
                <w:szCs w:val="24"/>
              </w:rPr>
              <w:t>.</w:t>
            </w:r>
          </w:p>
        </w:tc>
        <w:tc>
          <w:tcPr>
            <w:tcW w:w="2154" w:type="pct"/>
            <w:tcBorders>
              <w:top w:val="single" w:sz="10" w:space="0" w:color="000000"/>
              <w:left w:val="single" w:sz="4" w:space="0" w:color="000000"/>
              <w:bottom w:val="single" w:sz="4" w:space="0" w:color="000000"/>
              <w:right w:val="single" w:sz="10" w:space="0" w:color="000000"/>
            </w:tcBorders>
            <w:vAlign w:val="center"/>
          </w:tcPr>
          <w:p w14:paraId="36FF748A" w14:textId="77777777" w:rsidR="006638EA" w:rsidRDefault="006638EA">
            <w:pPr>
              <w:autoSpaceDE w:val="0"/>
              <w:autoSpaceDN w:val="0"/>
              <w:adjustRightInd w:val="0"/>
              <w:spacing w:before="5" w:line="160" w:lineRule="exact"/>
              <w:rPr>
                <w:kern w:val="0"/>
                <w:sz w:val="16"/>
                <w:szCs w:val="16"/>
              </w:rPr>
            </w:pPr>
          </w:p>
          <w:p w14:paraId="0126B3C5" w14:textId="77777777" w:rsidR="006638EA" w:rsidRDefault="00935470">
            <w:pPr>
              <w:autoSpaceDE w:val="0"/>
              <w:autoSpaceDN w:val="0"/>
              <w:adjustRightInd w:val="0"/>
              <w:spacing w:line="260" w:lineRule="auto"/>
              <w:ind w:left="50" w:right="13"/>
              <w:rPr>
                <w:kern w:val="0"/>
                <w:sz w:val="24"/>
                <w:szCs w:val="24"/>
              </w:rPr>
            </w:pPr>
            <w:r>
              <w:rPr>
                <w:spacing w:val="1"/>
                <w:kern w:val="0"/>
                <w:sz w:val="24"/>
                <w:szCs w:val="24"/>
              </w:rPr>
              <w:t>R</w:t>
            </w:r>
            <w:r>
              <w:rPr>
                <w:spacing w:val="-1"/>
                <w:kern w:val="0"/>
                <w:sz w:val="24"/>
                <w:szCs w:val="24"/>
              </w:rPr>
              <w:t>e</w:t>
            </w:r>
            <w:r>
              <w:rPr>
                <w:kern w:val="0"/>
                <w:sz w:val="24"/>
                <w:szCs w:val="24"/>
              </w:rPr>
              <w:t>pl</w:t>
            </w:r>
            <w:r>
              <w:rPr>
                <w:spacing w:val="-1"/>
                <w:kern w:val="0"/>
                <w:sz w:val="24"/>
                <w:szCs w:val="24"/>
              </w:rPr>
              <w:t>ac</w:t>
            </w:r>
            <w:r>
              <w:rPr>
                <w:kern w:val="0"/>
                <w:sz w:val="24"/>
                <w:szCs w:val="24"/>
              </w:rPr>
              <w:t>e</w:t>
            </w:r>
            <w:r>
              <w:rPr>
                <w:spacing w:val="4"/>
                <w:kern w:val="0"/>
                <w:sz w:val="24"/>
                <w:szCs w:val="24"/>
              </w:rPr>
              <w:t xml:space="preserve"> </w:t>
            </w:r>
            <w:r>
              <w:rPr>
                <w:kern w:val="0"/>
                <w:sz w:val="24"/>
                <w:szCs w:val="24"/>
              </w:rPr>
              <w:t>with</w:t>
            </w:r>
            <w:r>
              <w:rPr>
                <w:spacing w:val="5"/>
                <w:kern w:val="0"/>
                <w:sz w:val="24"/>
                <w:szCs w:val="24"/>
              </w:rPr>
              <w:t xml:space="preserve"> </w:t>
            </w:r>
            <w:r>
              <w:rPr>
                <w:kern w:val="0"/>
                <w:sz w:val="24"/>
                <w:szCs w:val="24"/>
              </w:rPr>
              <w:t>h</w:t>
            </w:r>
            <w:r>
              <w:rPr>
                <w:spacing w:val="-5"/>
                <w:kern w:val="0"/>
                <w:sz w:val="24"/>
                <w:szCs w:val="24"/>
              </w:rPr>
              <w:t>y</w:t>
            </w:r>
            <w:r>
              <w:rPr>
                <w:spacing w:val="2"/>
                <w:kern w:val="0"/>
                <w:sz w:val="24"/>
                <w:szCs w:val="24"/>
              </w:rPr>
              <w:t>d</w:t>
            </w:r>
            <w:r>
              <w:rPr>
                <w:spacing w:val="-1"/>
                <w:kern w:val="0"/>
                <w:sz w:val="24"/>
                <w:szCs w:val="24"/>
              </w:rPr>
              <w:t>r</w:t>
            </w:r>
            <w:r>
              <w:rPr>
                <w:spacing w:val="1"/>
                <w:kern w:val="0"/>
                <w:sz w:val="24"/>
                <w:szCs w:val="24"/>
              </w:rPr>
              <w:t>a</w:t>
            </w:r>
            <w:r>
              <w:rPr>
                <w:kern w:val="0"/>
                <w:sz w:val="24"/>
                <w:szCs w:val="24"/>
              </w:rPr>
              <w:t>ulic</w:t>
            </w:r>
            <w:r>
              <w:rPr>
                <w:spacing w:val="4"/>
                <w:kern w:val="0"/>
                <w:sz w:val="24"/>
                <w:szCs w:val="24"/>
              </w:rPr>
              <w:t xml:space="preserve"> </w:t>
            </w:r>
            <w:r>
              <w:rPr>
                <w:kern w:val="0"/>
                <w:sz w:val="24"/>
                <w:szCs w:val="24"/>
              </w:rPr>
              <w:t>oil</w:t>
            </w:r>
            <w:r>
              <w:rPr>
                <w:spacing w:val="3"/>
                <w:kern w:val="0"/>
                <w:sz w:val="24"/>
                <w:szCs w:val="24"/>
              </w:rPr>
              <w:t xml:space="preserve"> </w:t>
            </w:r>
            <w:r>
              <w:rPr>
                <w:kern w:val="0"/>
                <w:sz w:val="24"/>
                <w:szCs w:val="24"/>
              </w:rPr>
              <w:t>in</w:t>
            </w:r>
            <w:r>
              <w:rPr>
                <w:spacing w:val="2"/>
                <w:kern w:val="0"/>
                <w:sz w:val="24"/>
                <w:szCs w:val="24"/>
              </w:rPr>
              <w:t xml:space="preserve"> </w:t>
            </w:r>
            <w:r>
              <w:rPr>
                <w:spacing w:val="-1"/>
                <w:kern w:val="0"/>
                <w:sz w:val="24"/>
                <w:szCs w:val="24"/>
              </w:rPr>
              <w:t>ac</w:t>
            </w:r>
            <w:r>
              <w:rPr>
                <w:spacing w:val="1"/>
                <w:kern w:val="0"/>
                <w:sz w:val="24"/>
                <w:szCs w:val="24"/>
              </w:rPr>
              <w:t>c</w:t>
            </w:r>
            <w:r>
              <w:rPr>
                <w:kern w:val="0"/>
                <w:sz w:val="24"/>
                <w:szCs w:val="24"/>
              </w:rPr>
              <w:t>o</w:t>
            </w:r>
            <w:r>
              <w:rPr>
                <w:spacing w:val="-1"/>
                <w:kern w:val="0"/>
                <w:sz w:val="24"/>
                <w:szCs w:val="24"/>
              </w:rPr>
              <w:t>r</w:t>
            </w:r>
            <w:r>
              <w:rPr>
                <w:kern w:val="0"/>
                <w:sz w:val="24"/>
                <w:szCs w:val="24"/>
              </w:rPr>
              <w:t>d</w:t>
            </w:r>
            <w:r>
              <w:rPr>
                <w:spacing w:val="-1"/>
                <w:kern w:val="0"/>
                <w:sz w:val="24"/>
                <w:szCs w:val="24"/>
              </w:rPr>
              <w:t>a</w:t>
            </w:r>
            <w:r>
              <w:rPr>
                <w:kern w:val="0"/>
                <w:sz w:val="24"/>
                <w:szCs w:val="24"/>
              </w:rPr>
              <w:t>n</w:t>
            </w:r>
            <w:r>
              <w:rPr>
                <w:spacing w:val="1"/>
                <w:kern w:val="0"/>
                <w:sz w:val="24"/>
                <w:szCs w:val="24"/>
              </w:rPr>
              <w:t>c</w:t>
            </w:r>
            <w:r>
              <w:rPr>
                <w:kern w:val="0"/>
                <w:sz w:val="24"/>
                <w:szCs w:val="24"/>
              </w:rPr>
              <w:t>e</w:t>
            </w:r>
            <w:r>
              <w:rPr>
                <w:spacing w:val="4"/>
                <w:kern w:val="0"/>
                <w:sz w:val="24"/>
                <w:szCs w:val="24"/>
              </w:rPr>
              <w:t xml:space="preserve"> </w:t>
            </w:r>
            <w:r>
              <w:rPr>
                <w:kern w:val="0"/>
                <w:sz w:val="24"/>
                <w:szCs w:val="24"/>
              </w:rPr>
              <w:t>with</w:t>
            </w:r>
            <w:r>
              <w:rPr>
                <w:spacing w:val="2"/>
                <w:kern w:val="0"/>
                <w:sz w:val="24"/>
                <w:szCs w:val="24"/>
              </w:rPr>
              <w:t xml:space="preserve"> </w:t>
            </w:r>
            <w:r>
              <w:rPr>
                <w:kern w:val="0"/>
                <w:sz w:val="24"/>
                <w:szCs w:val="24"/>
              </w:rPr>
              <w:t>the inst</w:t>
            </w:r>
            <w:r>
              <w:rPr>
                <w:spacing w:val="-1"/>
                <w:kern w:val="0"/>
                <w:sz w:val="24"/>
                <w:szCs w:val="24"/>
              </w:rPr>
              <w:t>r</w:t>
            </w:r>
            <w:r>
              <w:rPr>
                <w:kern w:val="0"/>
                <w:sz w:val="24"/>
                <w:szCs w:val="24"/>
              </w:rPr>
              <w:t>u</w:t>
            </w:r>
            <w:r>
              <w:rPr>
                <w:spacing w:val="-1"/>
                <w:kern w:val="0"/>
                <w:sz w:val="24"/>
                <w:szCs w:val="24"/>
              </w:rPr>
              <w:t>c</w:t>
            </w:r>
            <w:r>
              <w:rPr>
                <w:kern w:val="0"/>
                <w:sz w:val="24"/>
                <w:szCs w:val="24"/>
              </w:rPr>
              <w:t>tion book.</w:t>
            </w:r>
          </w:p>
        </w:tc>
      </w:tr>
      <w:tr w:rsidR="006638EA" w14:paraId="42527E11" w14:textId="77777777">
        <w:trPr>
          <w:trHeight w:hRule="exact" w:val="1828"/>
        </w:trPr>
        <w:tc>
          <w:tcPr>
            <w:tcW w:w="1216" w:type="pct"/>
            <w:vMerge/>
            <w:tcBorders>
              <w:top w:val="single" w:sz="10" w:space="0" w:color="000000"/>
              <w:left w:val="single" w:sz="10" w:space="0" w:color="000000"/>
              <w:bottom w:val="single" w:sz="4" w:space="0" w:color="000000"/>
              <w:right w:val="single" w:sz="4" w:space="0" w:color="000000"/>
            </w:tcBorders>
            <w:vAlign w:val="center"/>
          </w:tcPr>
          <w:p w14:paraId="428A6D02" w14:textId="77777777" w:rsidR="006638EA" w:rsidRDefault="006638EA">
            <w:pPr>
              <w:autoSpaceDE w:val="0"/>
              <w:autoSpaceDN w:val="0"/>
              <w:adjustRightInd w:val="0"/>
              <w:spacing w:line="260" w:lineRule="auto"/>
              <w:ind w:left="50" w:right="13"/>
              <w:rPr>
                <w:kern w:val="0"/>
                <w:sz w:val="24"/>
                <w:szCs w:val="24"/>
              </w:rPr>
            </w:pPr>
          </w:p>
        </w:tc>
        <w:tc>
          <w:tcPr>
            <w:tcW w:w="1630" w:type="pct"/>
            <w:tcBorders>
              <w:top w:val="single" w:sz="4" w:space="0" w:color="000000"/>
              <w:left w:val="single" w:sz="4" w:space="0" w:color="000000"/>
              <w:bottom w:val="single" w:sz="4" w:space="0" w:color="000000"/>
              <w:right w:val="single" w:sz="4" w:space="0" w:color="000000"/>
            </w:tcBorders>
            <w:vAlign w:val="center"/>
          </w:tcPr>
          <w:p w14:paraId="5384C004" w14:textId="77777777" w:rsidR="006638EA" w:rsidRDefault="00935470">
            <w:pPr>
              <w:autoSpaceDE w:val="0"/>
              <w:autoSpaceDN w:val="0"/>
              <w:adjustRightInd w:val="0"/>
              <w:spacing w:line="257" w:lineRule="auto"/>
              <w:ind w:left="48" w:right="135"/>
              <w:rPr>
                <w:kern w:val="0"/>
                <w:sz w:val="24"/>
                <w:szCs w:val="24"/>
              </w:rPr>
            </w:pPr>
            <w:r>
              <w:rPr>
                <w:rFonts w:cs="SimSun"/>
                <w:spacing w:val="-65"/>
                <w:kern w:val="0"/>
                <w:sz w:val="24"/>
                <w:szCs w:val="24"/>
              </w:rPr>
              <w:t xml:space="preserve"> </w:t>
            </w:r>
            <w:r>
              <w:rPr>
                <w:kern w:val="0"/>
                <w:sz w:val="24"/>
                <w:szCs w:val="24"/>
              </w:rPr>
              <w:t>The</w:t>
            </w:r>
            <w:r>
              <w:rPr>
                <w:spacing w:val="-1"/>
                <w:kern w:val="0"/>
                <w:sz w:val="24"/>
                <w:szCs w:val="24"/>
              </w:rPr>
              <w:t xml:space="preserve"> </w:t>
            </w:r>
            <w:r>
              <w:rPr>
                <w:spacing w:val="1"/>
                <w:kern w:val="0"/>
                <w:sz w:val="24"/>
                <w:szCs w:val="24"/>
              </w:rPr>
              <w:t>“</w:t>
            </w:r>
            <w:r>
              <w:rPr>
                <w:spacing w:val="-1"/>
                <w:kern w:val="0"/>
                <w:sz w:val="24"/>
                <w:szCs w:val="24"/>
              </w:rPr>
              <w:t>a</w:t>
            </w:r>
            <w:r>
              <w:rPr>
                <w:kern w:val="0"/>
                <w:sz w:val="24"/>
                <w:szCs w:val="24"/>
              </w:rPr>
              <w:t>ntikno</w:t>
            </w:r>
            <w:r>
              <w:rPr>
                <w:spacing w:val="-1"/>
                <w:kern w:val="0"/>
                <w:sz w:val="24"/>
                <w:szCs w:val="24"/>
              </w:rPr>
              <w:t>c</w:t>
            </w:r>
            <w:r>
              <w:rPr>
                <w:kern w:val="0"/>
                <w:sz w:val="24"/>
                <w:szCs w:val="24"/>
              </w:rPr>
              <w:t>k v</w:t>
            </w:r>
            <w:r>
              <w:rPr>
                <w:spacing w:val="-1"/>
                <w:kern w:val="0"/>
                <w:sz w:val="24"/>
                <w:szCs w:val="24"/>
              </w:rPr>
              <w:t>a</w:t>
            </w:r>
            <w:r>
              <w:rPr>
                <w:kern w:val="0"/>
                <w:sz w:val="24"/>
                <w:szCs w:val="24"/>
              </w:rPr>
              <w:t>lv</w:t>
            </w:r>
            <w:r>
              <w:rPr>
                <w:spacing w:val="1"/>
                <w:kern w:val="0"/>
                <w:sz w:val="24"/>
                <w:szCs w:val="24"/>
              </w:rPr>
              <w:t>e</w:t>
            </w:r>
            <w:r>
              <w:rPr>
                <w:kern w:val="0"/>
                <w:sz w:val="24"/>
                <w:szCs w:val="24"/>
              </w:rPr>
              <w:t>”</w:t>
            </w:r>
            <w:r>
              <w:rPr>
                <w:spacing w:val="-1"/>
                <w:kern w:val="0"/>
                <w:sz w:val="24"/>
                <w:szCs w:val="24"/>
              </w:rPr>
              <w:t xml:space="preserve"> f</w:t>
            </w:r>
            <w:r>
              <w:rPr>
                <w:kern w:val="0"/>
                <w:sz w:val="24"/>
                <w:szCs w:val="24"/>
              </w:rPr>
              <w:t>or p</w:t>
            </w:r>
            <w:r>
              <w:rPr>
                <w:spacing w:val="-1"/>
                <w:kern w:val="0"/>
                <w:sz w:val="24"/>
                <w:szCs w:val="24"/>
              </w:rPr>
              <w:t>re</w:t>
            </w:r>
            <w:r>
              <w:rPr>
                <w:kern w:val="0"/>
                <w:sz w:val="24"/>
                <w:szCs w:val="24"/>
              </w:rPr>
              <w:t>v</w:t>
            </w:r>
            <w:r>
              <w:rPr>
                <w:spacing w:val="1"/>
                <w:kern w:val="0"/>
                <w:sz w:val="24"/>
                <w:szCs w:val="24"/>
              </w:rPr>
              <w:t>e</w:t>
            </w:r>
            <w:r>
              <w:rPr>
                <w:kern w:val="0"/>
                <w:sz w:val="24"/>
                <w:szCs w:val="24"/>
              </w:rPr>
              <w:t>nting oil</w:t>
            </w:r>
            <w:r>
              <w:rPr>
                <w:spacing w:val="-2"/>
                <w:kern w:val="0"/>
                <w:sz w:val="24"/>
                <w:szCs w:val="24"/>
              </w:rPr>
              <w:t xml:space="preserve"> </w:t>
            </w:r>
            <w:r>
              <w:rPr>
                <w:kern w:val="0"/>
                <w:sz w:val="24"/>
                <w:szCs w:val="24"/>
              </w:rPr>
              <w:t>pipe</w:t>
            </w:r>
            <w:r>
              <w:rPr>
                <w:spacing w:val="-1"/>
                <w:kern w:val="0"/>
                <w:sz w:val="24"/>
                <w:szCs w:val="24"/>
              </w:rPr>
              <w:t xml:space="preserve"> </w:t>
            </w:r>
            <w:r>
              <w:rPr>
                <w:kern w:val="0"/>
                <w:sz w:val="24"/>
                <w:szCs w:val="24"/>
              </w:rPr>
              <w:t>bu</w:t>
            </w:r>
            <w:r>
              <w:rPr>
                <w:spacing w:val="-1"/>
                <w:kern w:val="0"/>
                <w:sz w:val="24"/>
                <w:szCs w:val="24"/>
              </w:rPr>
              <w:t>r</w:t>
            </w:r>
            <w:r>
              <w:rPr>
                <w:kern w:val="0"/>
                <w:sz w:val="24"/>
                <w:szCs w:val="24"/>
              </w:rPr>
              <w:t>st is blo</w:t>
            </w:r>
            <w:r>
              <w:rPr>
                <w:spacing w:val="-1"/>
                <w:kern w:val="0"/>
                <w:sz w:val="24"/>
                <w:szCs w:val="24"/>
              </w:rPr>
              <w:t>c</w:t>
            </w:r>
            <w:r>
              <w:rPr>
                <w:kern w:val="0"/>
                <w:sz w:val="24"/>
                <w:szCs w:val="24"/>
              </w:rPr>
              <w:t>k</w:t>
            </w:r>
            <w:r>
              <w:rPr>
                <w:spacing w:val="-1"/>
                <w:kern w:val="0"/>
                <w:sz w:val="24"/>
                <w:szCs w:val="24"/>
              </w:rPr>
              <w:t>e</w:t>
            </w:r>
            <w:r>
              <w:rPr>
                <w:kern w:val="0"/>
                <w:sz w:val="24"/>
                <w:szCs w:val="24"/>
              </w:rPr>
              <w:t>d.</w:t>
            </w:r>
          </w:p>
        </w:tc>
        <w:tc>
          <w:tcPr>
            <w:tcW w:w="2154" w:type="pct"/>
            <w:tcBorders>
              <w:top w:val="single" w:sz="4" w:space="0" w:color="000000"/>
              <w:left w:val="single" w:sz="4" w:space="0" w:color="000000"/>
              <w:bottom w:val="single" w:sz="4" w:space="0" w:color="000000"/>
              <w:right w:val="single" w:sz="10" w:space="0" w:color="000000"/>
            </w:tcBorders>
            <w:vAlign w:val="center"/>
          </w:tcPr>
          <w:p w14:paraId="26C72E93" w14:textId="77777777" w:rsidR="006638EA" w:rsidRDefault="00935470">
            <w:pPr>
              <w:autoSpaceDE w:val="0"/>
              <w:autoSpaceDN w:val="0"/>
              <w:adjustRightInd w:val="0"/>
              <w:spacing w:before="16" w:line="260" w:lineRule="auto"/>
              <w:ind w:left="50" w:right="30"/>
              <w:rPr>
                <w:kern w:val="0"/>
                <w:sz w:val="24"/>
                <w:szCs w:val="24"/>
              </w:rPr>
            </w:pPr>
            <w:r>
              <w:rPr>
                <w:spacing w:val="1"/>
                <w:kern w:val="0"/>
                <w:sz w:val="24"/>
                <w:szCs w:val="24"/>
              </w:rPr>
              <w:t>R</w:t>
            </w:r>
            <w:r>
              <w:rPr>
                <w:spacing w:val="-1"/>
                <w:kern w:val="0"/>
                <w:sz w:val="24"/>
                <w:szCs w:val="24"/>
              </w:rPr>
              <w:t>e</w:t>
            </w:r>
            <w:r>
              <w:rPr>
                <w:kern w:val="0"/>
                <w:sz w:val="24"/>
                <w:szCs w:val="24"/>
              </w:rPr>
              <w:t>move</w:t>
            </w:r>
            <w:r>
              <w:rPr>
                <w:spacing w:val="42"/>
                <w:kern w:val="0"/>
                <w:sz w:val="24"/>
                <w:szCs w:val="24"/>
              </w:rPr>
              <w:t xml:space="preserve"> </w:t>
            </w:r>
            <w:r>
              <w:rPr>
                <w:kern w:val="0"/>
                <w:sz w:val="24"/>
                <w:szCs w:val="24"/>
              </w:rPr>
              <w:t>or</w:t>
            </w:r>
            <w:r>
              <w:rPr>
                <w:spacing w:val="45"/>
                <w:kern w:val="0"/>
                <w:sz w:val="24"/>
                <w:szCs w:val="24"/>
              </w:rPr>
              <w:t xml:space="preserve"> </w:t>
            </w:r>
            <w:r>
              <w:rPr>
                <w:spacing w:val="-1"/>
                <w:kern w:val="0"/>
                <w:sz w:val="24"/>
                <w:szCs w:val="24"/>
              </w:rPr>
              <w:t>c</w:t>
            </w:r>
            <w:r>
              <w:rPr>
                <w:kern w:val="0"/>
                <w:sz w:val="24"/>
                <w:szCs w:val="24"/>
              </w:rPr>
              <w:t>lose</w:t>
            </w:r>
            <w:r>
              <w:rPr>
                <w:spacing w:val="42"/>
                <w:kern w:val="0"/>
                <w:sz w:val="24"/>
                <w:szCs w:val="24"/>
              </w:rPr>
              <w:t xml:space="preserve"> </w:t>
            </w:r>
            <w:r>
              <w:rPr>
                <w:spacing w:val="-1"/>
                <w:kern w:val="0"/>
                <w:sz w:val="24"/>
                <w:szCs w:val="24"/>
              </w:rPr>
              <w:t>a</w:t>
            </w:r>
            <w:r>
              <w:rPr>
                <w:kern w:val="0"/>
                <w:sz w:val="24"/>
                <w:szCs w:val="24"/>
              </w:rPr>
              <w:t>ir</w:t>
            </w:r>
            <w:r>
              <w:rPr>
                <w:spacing w:val="42"/>
                <w:kern w:val="0"/>
                <w:sz w:val="24"/>
                <w:szCs w:val="24"/>
              </w:rPr>
              <w:t xml:space="preserve"> </w:t>
            </w:r>
            <w:r>
              <w:rPr>
                <w:kern w:val="0"/>
                <w:sz w:val="24"/>
                <w:szCs w:val="24"/>
              </w:rPr>
              <w:t>supply</w:t>
            </w:r>
            <w:r>
              <w:rPr>
                <w:spacing w:val="43"/>
                <w:kern w:val="0"/>
                <w:sz w:val="24"/>
                <w:szCs w:val="24"/>
              </w:rPr>
              <w:t xml:space="preserve"> </w:t>
            </w:r>
            <w:r>
              <w:rPr>
                <w:kern w:val="0"/>
                <w:sz w:val="24"/>
                <w:szCs w:val="24"/>
              </w:rPr>
              <w:t>pipe</w:t>
            </w:r>
            <w:r>
              <w:rPr>
                <w:spacing w:val="42"/>
                <w:kern w:val="0"/>
                <w:sz w:val="24"/>
                <w:szCs w:val="24"/>
              </w:rPr>
              <w:t xml:space="preserve"> </w:t>
            </w:r>
            <w:r>
              <w:rPr>
                <w:spacing w:val="-1"/>
                <w:kern w:val="0"/>
                <w:sz w:val="24"/>
                <w:szCs w:val="24"/>
              </w:rPr>
              <w:t>a</w:t>
            </w:r>
            <w:r>
              <w:rPr>
                <w:kern w:val="0"/>
                <w:sz w:val="24"/>
                <w:szCs w:val="24"/>
              </w:rPr>
              <w:t>nd</w:t>
            </w:r>
            <w:r>
              <w:rPr>
                <w:spacing w:val="46"/>
                <w:kern w:val="0"/>
                <w:sz w:val="24"/>
                <w:szCs w:val="24"/>
              </w:rPr>
              <w:t xml:space="preserve"> </w:t>
            </w:r>
            <w:r>
              <w:rPr>
                <w:kern w:val="0"/>
                <w:sz w:val="24"/>
                <w:szCs w:val="24"/>
              </w:rPr>
              <w:t>thus</w:t>
            </w:r>
            <w:r>
              <w:rPr>
                <w:spacing w:val="41"/>
                <w:kern w:val="0"/>
                <w:sz w:val="24"/>
                <w:szCs w:val="24"/>
              </w:rPr>
              <w:t xml:space="preserve"> </w:t>
            </w:r>
            <w:r>
              <w:rPr>
                <w:kern w:val="0"/>
                <w:sz w:val="24"/>
                <w:szCs w:val="24"/>
              </w:rPr>
              <w:t>lo</w:t>
            </w:r>
            <w:r>
              <w:rPr>
                <w:spacing w:val="-1"/>
                <w:kern w:val="0"/>
                <w:sz w:val="24"/>
                <w:szCs w:val="24"/>
              </w:rPr>
              <w:t>c</w:t>
            </w:r>
            <w:r>
              <w:rPr>
                <w:kern w:val="0"/>
                <w:sz w:val="24"/>
                <w:szCs w:val="24"/>
              </w:rPr>
              <w:t>k the</w:t>
            </w:r>
            <w:r>
              <w:rPr>
                <w:spacing w:val="1"/>
                <w:kern w:val="0"/>
                <w:sz w:val="24"/>
                <w:szCs w:val="24"/>
              </w:rPr>
              <w:t xml:space="preserve"> </w:t>
            </w:r>
            <w:r>
              <w:rPr>
                <w:kern w:val="0"/>
                <w:sz w:val="24"/>
                <w:szCs w:val="24"/>
              </w:rPr>
              <w:t>s</w:t>
            </w:r>
            <w:r>
              <w:rPr>
                <w:spacing w:val="-1"/>
                <w:kern w:val="0"/>
                <w:sz w:val="24"/>
                <w:szCs w:val="24"/>
              </w:rPr>
              <w:t>afe</w:t>
            </w:r>
            <w:r>
              <w:rPr>
                <w:kern w:val="0"/>
                <w:sz w:val="24"/>
                <w:szCs w:val="24"/>
              </w:rPr>
              <w:t>ty</w:t>
            </w:r>
            <w:r>
              <w:rPr>
                <w:spacing w:val="5"/>
                <w:kern w:val="0"/>
                <w:sz w:val="24"/>
                <w:szCs w:val="24"/>
              </w:rPr>
              <w:t xml:space="preserve"> </w:t>
            </w:r>
            <w:r>
              <w:rPr>
                <w:kern w:val="0"/>
                <w:sz w:val="24"/>
                <w:szCs w:val="24"/>
              </w:rPr>
              <w:t>p</w:t>
            </w:r>
            <w:r>
              <w:rPr>
                <w:spacing w:val="-1"/>
                <w:kern w:val="0"/>
                <w:sz w:val="24"/>
                <w:szCs w:val="24"/>
              </w:rPr>
              <w:t>a</w:t>
            </w:r>
            <w:r>
              <w:rPr>
                <w:kern w:val="0"/>
                <w:sz w:val="24"/>
                <w:szCs w:val="24"/>
              </w:rPr>
              <w:t>wl</w:t>
            </w:r>
            <w:r>
              <w:rPr>
                <w:spacing w:val="3"/>
                <w:kern w:val="0"/>
                <w:sz w:val="24"/>
                <w:szCs w:val="24"/>
              </w:rPr>
              <w:t xml:space="preserve"> </w:t>
            </w:r>
            <w:r>
              <w:rPr>
                <w:kern w:val="0"/>
                <w:sz w:val="24"/>
                <w:szCs w:val="24"/>
              </w:rPr>
              <w:t>of</w:t>
            </w:r>
            <w:r>
              <w:rPr>
                <w:spacing w:val="1"/>
                <w:kern w:val="0"/>
                <w:sz w:val="24"/>
                <w:szCs w:val="24"/>
              </w:rPr>
              <w:t xml:space="preserve"> </w:t>
            </w:r>
            <w:r>
              <w:rPr>
                <w:kern w:val="0"/>
                <w:sz w:val="24"/>
                <w:szCs w:val="24"/>
              </w:rPr>
              <w:t>the</w:t>
            </w:r>
            <w:r>
              <w:rPr>
                <w:spacing w:val="1"/>
                <w:kern w:val="0"/>
                <w:sz w:val="24"/>
                <w:szCs w:val="24"/>
              </w:rPr>
              <w:t xml:space="preserve"> </w:t>
            </w:r>
            <w:r>
              <w:rPr>
                <w:kern w:val="0"/>
                <w:sz w:val="24"/>
                <w:szCs w:val="24"/>
              </w:rPr>
              <w:t>m</w:t>
            </w:r>
            <w:r>
              <w:rPr>
                <w:spacing w:val="-1"/>
                <w:kern w:val="0"/>
                <w:sz w:val="24"/>
                <w:szCs w:val="24"/>
              </w:rPr>
              <w:t>ac</w:t>
            </w:r>
            <w:r>
              <w:rPr>
                <w:kern w:val="0"/>
                <w:sz w:val="24"/>
                <w:szCs w:val="24"/>
              </w:rPr>
              <w:t>hine</w:t>
            </w:r>
            <w:r>
              <w:rPr>
                <w:spacing w:val="4"/>
                <w:kern w:val="0"/>
                <w:sz w:val="24"/>
                <w:szCs w:val="24"/>
              </w:rPr>
              <w:t xml:space="preserve"> </w:t>
            </w:r>
            <w:r>
              <w:rPr>
                <w:kern w:val="0"/>
                <w:sz w:val="24"/>
                <w:szCs w:val="24"/>
              </w:rPr>
              <w:t>without li</w:t>
            </w:r>
            <w:r>
              <w:rPr>
                <w:spacing w:val="-1"/>
                <w:kern w:val="0"/>
                <w:sz w:val="24"/>
                <w:szCs w:val="24"/>
              </w:rPr>
              <w:t>f</w:t>
            </w:r>
            <w:r>
              <w:rPr>
                <w:kern w:val="0"/>
                <w:sz w:val="24"/>
                <w:szCs w:val="24"/>
              </w:rPr>
              <w:t>ting</w:t>
            </w:r>
            <w:r>
              <w:rPr>
                <w:spacing w:val="2"/>
                <w:kern w:val="0"/>
                <w:sz w:val="24"/>
                <w:szCs w:val="24"/>
              </w:rPr>
              <w:t xml:space="preserve"> </w:t>
            </w:r>
            <w:r>
              <w:rPr>
                <w:kern w:val="0"/>
                <w:sz w:val="24"/>
                <w:szCs w:val="24"/>
              </w:rPr>
              <w:t>of the s</w:t>
            </w:r>
            <w:r>
              <w:rPr>
                <w:spacing w:val="-1"/>
                <w:kern w:val="0"/>
                <w:sz w:val="24"/>
                <w:szCs w:val="24"/>
              </w:rPr>
              <w:t>afe</w:t>
            </w:r>
            <w:r>
              <w:rPr>
                <w:kern w:val="0"/>
                <w:sz w:val="24"/>
                <w:szCs w:val="24"/>
              </w:rPr>
              <w:t>ty</w:t>
            </w:r>
            <w:r>
              <w:rPr>
                <w:spacing w:val="4"/>
                <w:kern w:val="0"/>
                <w:sz w:val="24"/>
                <w:szCs w:val="24"/>
              </w:rPr>
              <w:t xml:space="preserve"> </w:t>
            </w:r>
            <w:r>
              <w:rPr>
                <w:kern w:val="0"/>
                <w:sz w:val="24"/>
                <w:szCs w:val="24"/>
              </w:rPr>
              <w:t>p</w:t>
            </w:r>
            <w:r>
              <w:rPr>
                <w:spacing w:val="-1"/>
                <w:kern w:val="0"/>
                <w:sz w:val="24"/>
                <w:szCs w:val="24"/>
              </w:rPr>
              <w:t>a</w:t>
            </w:r>
            <w:r>
              <w:rPr>
                <w:kern w:val="0"/>
                <w:sz w:val="24"/>
                <w:szCs w:val="24"/>
              </w:rPr>
              <w:t>wl.</w:t>
            </w:r>
            <w:r>
              <w:rPr>
                <w:spacing w:val="4"/>
                <w:kern w:val="0"/>
                <w:sz w:val="24"/>
                <w:szCs w:val="24"/>
              </w:rPr>
              <w:t xml:space="preserve"> </w:t>
            </w:r>
            <w:r>
              <w:rPr>
                <w:spacing w:val="1"/>
                <w:kern w:val="0"/>
                <w:sz w:val="24"/>
                <w:szCs w:val="24"/>
              </w:rPr>
              <w:t>R</w:t>
            </w:r>
            <w:r>
              <w:rPr>
                <w:spacing w:val="-1"/>
                <w:kern w:val="0"/>
                <w:sz w:val="24"/>
                <w:szCs w:val="24"/>
              </w:rPr>
              <w:t>e</w:t>
            </w:r>
            <w:r>
              <w:rPr>
                <w:kern w:val="0"/>
                <w:sz w:val="24"/>
                <w:szCs w:val="24"/>
              </w:rPr>
              <w:t>move the</w:t>
            </w:r>
            <w:r>
              <w:rPr>
                <w:spacing w:val="3"/>
                <w:kern w:val="0"/>
                <w:sz w:val="24"/>
                <w:szCs w:val="24"/>
              </w:rPr>
              <w:t xml:space="preserve"> </w:t>
            </w:r>
            <w:r>
              <w:rPr>
                <w:spacing w:val="-1"/>
                <w:kern w:val="0"/>
                <w:sz w:val="24"/>
                <w:szCs w:val="24"/>
              </w:rPr>
              <w:t>“a</w:t>
            </w:r>
            <w:r>
              <w:rPr>
                <w:kern w:val="0"/>
                <w:sz w:val="24"/>
                <w:szCs w:val="24"/>
              </w:rPr>
              <w:t>ntikno</w:t>
            </w:r>
            <w:r>
              <w:rPr>
                <w:spacing w:val="-1"/>
                <w:kern w:val="0"/>
                <w:sz w:val="24"/>
                <w:szCs w:val="24"/>
              </w:rPr>
              <w:t>c</w:t>
            </w:r>
            <w:r>
              <w:rPr>
                <w:kern w:val="0"/>
                <w:sz w:val="24"/>
                <w:szCs w:val="24"/>
              </w:rPr>
              <w:t>k</w:t>
            </w:r>
            <w:r>
              <w:rPr>
                <w:spacing w:val="1"/>
                <w:kern w:val="0"/>
                <w:sz w:val="24"/>
                <w:szCs w:val="24"/>
              </w:rPr>
              <w:t xml:space="preserve"> </w:t>
            </w:r>
            <w:r>
              <w:rPr>
                <w:kern w:val="0"/>
                <w:sz w:val="24"/>
                <w:szCs w:val="24"/>
              </w:rPr>
              <w:t>v</w:t>
            </w:r>
            <w:r>
              <w:rPr>
                <w:spacing w:val="-1"/>
                <w:kern w:val="0"/>
                <w:sz w:val="24"/>
                <w:szCs w:val="24"/>
              </w:rPr>
              <w:t>a</w:t>
            </w:r>
            <w:r>
              <w:rPr>
                <w:kern w:val="0"/>
                <w:sz w:val="24"/>
                <w:szCs w:val="24"/>
              </w:rPr>
              <w:t>lv</w:t>
            </w:r>
            <w:r>
              <w:rPr>
                <w:spacing w:val="1"/>
                <w:kern w:val="0"/>
                <w:sz w:val="24"/>
                <w:szCs w:val="24"/>
              </w:rPr>
              <w:t>e</w:t>
            </w:r>
            <w:r>
              <w:rPr>
                <w:kern w:val="0"/>
                <w:sz w:val="24"/>
                <w:szCs w:val="24"/>
              </w:rPr>
              <w:t xml:space="preserve">” </w:t>
            </w:r>
            <w:r>
              <w:rPr>
                <w:spacing w:val="-1"/>
                <w:kern w:val="0"/>
                <w:sz w:val="24"/>
                <w:szCs w:val="24"/>
              </w:rPr>
              <w:t>fr</w:t>
            </w:r>
            <w:r>
              <w:rPr>
                <w:kern w:val="0"/>
                <w:sz w:val="24"/>
                <w:szCs w:val="24"/>
              </w:rPr>
              <w:t>om</w:t>
            </w:r>
            <w:r>
              <w:rPr>
                <w:spacing w:val="4"/>
                <w:kern w:val="0"/>
                <w:sz w:val="24"/>
                <w:szCs w:val="24"/>
              </w:rPr>
              <w:t xml:space="preserve"> </w:t>
            </w:r>
            <w:r>
              <w:rPr>
                <w:kern w:val="0"/>
                <w:sz w:val="24"/>
                <w:szCs w:val="24"/>
              </w:rPr>
              <w:t>the</w:t>
            </w:r>
            <w:r>
              <w:rPr>
                <w:spacing w:val="2"/>
                <w:kern w:val="0"/>
                <w:sz w:val="24"/>
                <w:szCs w:val="24"/>
              </w:rPr>
              <w:t xml:space="preserve"> </w:t>
            </w:r>
            <w:r>
              <w:rPr>
                <w:kern w:val="0"/>
                <w:sz w:val="24"/>
                <w:szCs w:val="24"/>
              </w:rPr>
              <w:t>oil</w:t>
            </w:r>
            <w:r>
              <w:rPr>
                <w:spacing w:val="1"/>
                <w:kern w:val="0"/>
                <w:sz w:val="24"/>
                <w:szCs w:val="24"/>
              </w:rPr>
              <w:t xml:space="preserve"> </w:t>
            </w:r>
            <w:r>
              <w:rPr>
                <w:kern w:val="0"/>
                <w:sz w:val="24"/>
                <w:szCs w:val="24"/>
              </w:rPr>
              <w:t>supply</w:t>
            </w:r>
            <w:r>
              <w:rPr>
                <w:spacing w:val="1"/>
                <w:kern w:val="0"/>
                <w:sz w:val="24"/>
                <w:szCs w:val="24"/>
              </w:rPr>
              <w:t xml:space="preserve"> </w:t>
            </w:r>
            <w:r>
              <w:rPr>
                <w:kern w:val="0"/>
                <w:sz w:val="24"/>
                <w:szCs w:val="24"/>
              </w:rPr>
              <w:t xml:space="preserve">hole </w:t>
            </w:r>
            <w:r>
              <w:rPr>
                <w:spacing w:val="-1"/>
                <w:kern w:val="0"/>
                <w:sz w:val="24"/>
                <w:szCs w:val="24"/>
              </w:rPr>
              <w:t>a</w:t>
            </w:r>
            <w:r>
              <w:rPr>
                <w:kern w:val="0"/>
                <w:sz w:val="24"/>
                <w:szCs w:val="24"/>
              </w:rPr>
              <w:t>t</w:t>
            </w:r>
            <w:r>
              <w:rPr>
                <w:spacing w:val="3"/>
                <w:kern w:val="0"/>
                <w:sz w:val="24"/>
                <w:szCs w:val="24"/>
              </w:rPr>
              <w:t xml:space="preserve"> </w:t>
            </w:r>
            <w:r>
              <w:rPr>
                <w:kern w:val="0"/>
                <w:sz w:val="24"/>
                <w:szCs w:val="24"/>
              </w:rPr>
              <w:t>the</w:t>
            </w:r>
            <w:r>
              <w:rPr>
                <w:spacing w:val="2"/>
                <w:kern w:val="0"/>
                <w:sz w:val="24"/>
                <w:szCs w:val="24"/>
              </w:rPr>
              <w:t xml:space="preserve"> </w:t>
            </w:r>
            <w:r>
              <w:rPr>
                <w:kern w:val="0"/>
                <w:sz w:val="24"/>
                <w:szCs w:val="24"/>
              </w:rPr>
              <w:t>bottom</w:t>
            </w:r>
            <w:r>
              <w:rPr>
                <w:spacing w:val="1"/>
                <w:kern w:val="0"/>
                <w:sz w:val="24"/>
                <w:szCs w:val="24"/>
              </w:rPr>
              <w:t xml:space="preserve"> </w:t>
            </w:r>
            <w:r>
              <w:rPr>
                <w:kern w:val="0"/>
                <w:sz w:val="24"/>
                <w:szCs w:val="24"/>
              </w:rPr>
              <w:t>of</w:t>
            </w:r>
            <w:r>
              <w:rPr>
                <w:spacing w:val="2"/>
                <w:kern w:val="0"/>
                <w:sz w:val="24"/>
                <w:szCs w:val="24"/>
              </w:rPr>
              <w:t xml:space="preserve"> </w:t>
            </w:r>
            <w:r>
              <w:rPr>
                <w:kern w:val="0"/>
                <w:sz w:val="24"/>
                <w:szCs w:val="24"/>
              </w:rPr>
              <w:t xml:space="preserve">the oil </w:t>
            </w:r>
            <w:r>
              <w:rPr>
                <w:spacing w:val="-1"/>
                <w:kern w:val="0"/>
                <w:sz w:val="24"/>
                <w:szCs w:val="24"/>
              </w:rPr>
              <w:t>c</w:t>
            </w:r>
            <w:r>
              <w:rPr>
                <w:spacing w:val="-2"/>
                <w:kern w:val="0"/>
                <w:sz w:val="24"/>
                <w:szCs w:val="24"/>
              </w:rPr>
              <w:t>y</w:t>
            </w:r>
            <w:r>
              <w:rPr>
                <w:spacing w:val="3"/>
                <w:kern w:val="0"/>
                <w:sz w:val="24"/>
                <w:szCs w:val="24"/>
              </w:rPr>
              <w:t>l</w:t>
            </w:r>
            <w:r>
              <w:rPr>
                <w:kern w:val="0"/>
                <w:sz w:val="24"/>
                <w:szCs w:val="24"/>
              </w:rPr>
              <w:t>ind</w:t>
            </w:r>
            <w:r>
              <w:rPr>
                <w:spacing w:val="-1"/>
                <w:kern w:val="0"/>
                <w:sz w:val="24"/>
                <w:szCs w:val="24"/>
              </w:rPr>
              <w:t>e</w:t>
            </w:r>
            <w:r>
              <w:rPr>
                <w:spacing w:val="-6"/>
                <w:kern w:val="0"/>
                <w:sz w:val="24"/>
                <w:szCs w:val="24"/>
              </w:rPr>
              <w:t>r</w:t>
            </w:r>
            <w:r>
              <w:rPr>
                <w:kern w:val="0"/>
                <w:sz w:val="24"/>
                <w:szCs w:val="24"/>
              </w:rPr>
              <w:t>,</w:t>
            </w:r>
            <w:r>
              <w:rPr>
                <w:spacing w:val="-5"/>
                <w:kern w:val="0"/>
                <w:sz w:val="24"/>
                <w:szCs w:val="24"/>
              </w:rPr>
              <w:t xml:space="preserve"> </w:t>
            </w:r>
            <w:r>
              <w:rPr>
                <w:spacing w:val="-1"/>
                <w:kern w:val="0"/>
                <w:sz w:val="24"/>
                <w:szCs w:val="24"/>
              </w:rPr>
              <w:t>a</w:t>
            </w:r>
            <w:r>
              <w:rPr>
                <w:kern w:val="0"/>
                <w:sz w:val="24"/>
                <w:szCs w:val="24"/>
              </w:rPr>
              <w:t>nd</w:t>
            </w:r>
            <w:r>
              <w:rPr>
                <w:spacing w:val="2"/>
                <w:kern w:val="0"/>
                <w:sz w:val="24"/>
                <w:szCs w:val="24"/>
              </w:rPr>
              <w:t xml:space="preserve"> </w:t>
            </w:r>
            <w:r>
              <w:rPr>
                <w:spacing w:val="-1"/>
                <w:kern w:val="0"/>
                <w:sz w:val="24"/>
                <w:szCs w:val="24"/>
              </w:rPr>
              <w:t>c</w:t>
            </w:r>
            <w:r>
              <w:rPr>
                <w:kern w:val="0"/>
                <w:sz w:val="24"/>
                <w:szCs w:val="24"/>
              </w:rPr>
              <w:t>l</w:t>
            </w:r>
            <w:r>
              <w:rPr>
                <w:spacing w:val="-1"/>
                <w:kern w:val="0"/>
                <w:sz w:val="24"/>
                <w:szCs w:val="24"/>
              </w:rPr>
              <w:t>ea</w:t>
            </w:r>
            <w:r>
              <w:rPr>
                <w:kern w:val="0"/>
                <w:sz w:val="24"/>
                <w:szCs w:val="24"/>
              </w:rPr>
              <w:t>n</w:t>
            </w:r>
            <w:r>
              <w:rPr>
                <w:spacing w:val="2"/>
                <w:kern w:val="0"/>
                <w:sz w:val="24"/>
                <w:szCs w:val="24"/>
              </w:rPr>
              <w:t xml:space="preserve"> </w:t>
            </w:r>
            <w:r>
              <w:rPr>
                <w:kern w:val="0"/>
                <w:sz w:val="24"/>
                <w:szCs w:val="24"/>
              </w:rPr>
              <w:t>the</w:t>
            </w:r>
            <w:r>
              <w:rPr>
                <w:spacing w:val="-1"/>
                <w:kern w:val="0"/>
                <w:sz w:val="24"/>
                <w:szCs w:val="24"/>
              </w:rPr>
              <w:t xml:space="preserve"> “a</w:t>
            </w:r>
            <w:r>
              <w:rPr>
                <w:kern w:val="0"/>
                <w:sz w:val="24"/>
                <w:szCs w:val="24"/>
              </w:rPr>
              <w:t>ntikno</w:t>
            </w:r>
            <w:r>
              <w:rPr>
                <w:spacing w:val="-1"/>
                <w:kern w:val="0"/>
                <w:sz w:val="24"/>
                <w:szCs w:val="24"/>
              </w:rPr>
              <w:t>c</w:t>
            </w:r>
            <w:r>
              <w:rPr>
                <w:kern w:val="0"/>
                <w:sz w:val="24"/>
                <w:szCs w:val="24"/>
              </w:rPr>
              <w:t>k</w:t>
            </w:r>
            <w:r>
              <w:rPr>
                <w:spacing w:val="2"/>
                <w:kern w:val="0"/>
                <w:sz w:val="24"/>
                <w:szCs w:val="24"/>
              </w:rPr>
              <w:t xml:space="preserve"> </w:t>
            </w:r>
            <w:r>
              <w:rPr>
                <w:kern w:val="0"/>
                <w:sz w:val="24"/>
                <w:szCs w:val="24"/>
              </w:rPr>
              <w:t>v</w:t>
            </w:r>
            <w:r>
              <w:rPr>
                <w:spacing w:val="-1"/>
                <w:kern w:val="0"/>
                <w:sz w:val="24"/>
                <w:szCs w:val="24"/>
              </w:rPr>
              <w:t>a</w:t>
            </w:r>
            <w:r>
              <w:rPr>
                <w:kern w:val="0"/>
                <w:sz w:val="24"/>
                <w:szCs w:val="24"/>
              </w:rPr>
              <w:t>lv</w:t>
            </w:r>
            <w:r>
              <w:rPr>
                <w:spacing w:val="-1"/>
                <w:kern w:val="0"/>
                <w:sz w:val="24"/>
                <w:szCs w:val="24"/>
              </w:rPr>
              <w:t>e</w:t>
            </w:r>
            <w:r>
              <w:rPr>
                <w:spacing w:val="1"/>
                <w:kern w:val="0"/>
                <w:sz w:val="24"/>
                <w:szCs w:val="24"/>
              </w:rPr>
              <w:t>”</w:t>
            </w:r>
            <w:r>
              <w:rPr>
                <w:kern w:val="0"/>
                <w:sz w:val="24"/>
                <w:szCs w:val="24"/>
              </w:rPr>
              <w:t>.</w:t>
            </w:r>
          </w:p>
        </w:tc>
      </w:tr>
      <w:tr w:rsidR="006638EA" w14:paraId="2443EE35" w14:textId="77777777">
        <w:trPr>
          <w:trHeight w:hRule="exact" w:val="1098"/>
        </w:trPr>
        <w:tc>
          <w:tcPr>
            <w:tcW w:w="1216" w:type="pct"/>
            <w:vMerge w:val="restart"/>
            <w:tcBorders>
              <w:top w:val="single" w:sz="4" w:space="0" w:color="000000"/>
              <w:left w:val="single" w:sz="10" w:space="0" w:color="000000"/>
              <w:bottom w:val="single" w:sz="10" w:space="0" w:color="000000"/>
              <w:right w:val="single" w:sz="4" w:space="0" w:color="000000"/>
            </w:tcBorders>
            <w:vAlign w:val="center"/>
          </w:tcPr>
          <w:p w14:paraId="71BB22A5" w14:textId="77777777" w:rsidR="006638EA" w:rsidRDefault="00935470">
            <w:pPr>
              <w:autoSpaceDE w:val="0"/>
              <w:autoSpaceDN w:val="0"/>
              <w:adjustRightInd w:val="0"/>
              <w:spacing w:line="260" w:lineRule="auto"/>
              <w:ind w:right="76"/>
              <w:rPr>
                <w:kern w:val="0"/>
                <w:sz w:val="24"/>
                <w:szCs w:val="24"/>
              </w:rPr>
            </w:pPr>
            <w:r>
              <w:rPr>
                <w:kern w:val="0"/>
                <w:sz w:val="24"/>
                <w:szCs w:val="24"/>
              </w:rPr>
              <w:t>Noisy</w:t>
            </w:r>
            <w:r>
              <w:rPr>
                <w:spacing w:val="-2"/>
                <w:kern w:val="0"/>
                <w:sz w:val="24"/>
                <w:szCs w:val="24"/>
              </w:rPr>
              <w:t xml:space="preserve"> </w:t>
            </w:r>
            <w:r>
              <w:rPr>
                <w:kern w:val="0"/>
                <w:sz w:val="24"/>
                <w:szCs w:val="24"/>
              </w:rPr>
              <w:t>li</w:t>
            </w:r>
            <w:r>
              <w:rPr>
                <w:spacing w:val="-1"/>
                <w:kern w:val="0"/>
                <w:sz w:val="24"/>
                <w:szCs w:val="24"/>
              </w:rPr>
              <w:t>f</w:t>
            </w:r>
            <w:r>
              <w:rPr>
                <w:kern w:val="0"/>
                <w:sz w:val="24"/>
                <w:szCs w:val="24"/>
              </w:rPr>
              <w:t xml:space="preserve">ting </w:t>
            </w:r>
            <w:r>
              <w:rPr>
                <w:spacing w:val="-1"/>
                <w:kern w:val="0"/>
                <w:sz w:val="24"/>
                <w:szCs w:val="24"/>
              </w:rPr>
              <w:t>a</w:t>
            </w:r>
            <w:r>
              <w:rPr>
                <w:kern w:val="0"/>
                <w:sz w:val="24"/>
                <w:szCs w:val="24"/>
              </w:rPr>
              <w:t>nd low</w:t>
            </w:r>
            <w:r>
              <w:rPr>
                <w:spacing w:val="-1"/>
                <w:kern w:val="0"/>
                <w:sz w:val="24"/>
                <w:szCs w:val="24"/>
              </w:rPr>
              <w:t>er</w:t>
            </w:r>
            <w:r>
              <w:rPr>
                <w:kern w:val="0"/>
                <w:sz w:val="24"/>
                <w:szCs w:val="24"/>
              </w:rPr>
              <w:t>ing.</w:t>
            </w:r>
          </w:p>
        </w:tc>
        <w:tc>
          <w:tcPr>
            <w:tcW w:w="1630" w:type="pct"/>
            <w:tcBorders>
              <w:top w:val="single" w:sz="4" w:space="0" w:color="000000"/>
              <w:left w:val="single" w:sz="4" w:space="0" w:color="000000"/>
              <w:bottom w:val="single" w:sz="4" w:space="0" w:color="000000"/>
              <w:right w:val="single" w:sz="4" w:space="0" w:color="000000"/>
            </w:tcBorders>
            <w:vAlign w:val="center"/>
          </w:tcPr>
          <w:p w14:paraId="332D174B" w14:textId="77777777" w:rsidR="006638EA" w:rsidRDefault="00935470">
            <w:pPr>
              <w:autoSpaceDE w:val="0"/>
              <w:autoSpaceDN w:val="0"/>
              <w:adjustRightInd w:val="0"/>
              <w:spacing w:before="71"/>
              <w:ind w:left="50"/>
              <w:rPr>
                <w:kern w:val="0"/>
                <w:sz w:val="24"/>
                <w:szCs w:val="24"/>
              </w:rPr>
            </w:pPr>
            <w:r>
              <w:rPr>
                <w:spacing w:val="-3"/>
                <w:kern w:val="0"/>
                <w:sz w:val="24"/>
                <w:szCs w:val="24"/>
              </w:rPr>
              <w:t>L</w:t>
            </w:r>
            <w:r>
              <w:rPr>
                <w:spacing w:val="2"/>
                <w:kern w:val="0"/>
                <w:sz w:val="24"/>
                <w:szCs w:val="24"/>
              </w:rPr>
              <w:t>u</w:t>
            </w:r>
            <w:r>
              <w:rPr>
                <w:kern w:val="0"/>
                <w:sz w:val="24"/>
                <w:szCs w:val="24"/>
              </w:rPr>
              <w:t>b</w:t>
            </w:r>
            <w:r>
              <w:rPr>
                <w:spacing w:val="-1"/>
                <w:kern w:val="0"/>
                <w:sz w:val="24"/>
                <w:szCs w:val="24"/>
              </w:rPr>
              <w:t>r</w:t>
            </w:r>
            <w:r>
              <w:rPr>
                <w:kern w:val="0"/>
                <w:sz w:val="24"/>
                <w:szCs w:val="24"/>
              </w:rPr>
              <w:t>i</w:t>
            </w:r>
            <w:r>
              <w:rPr>
                <w:spacing w:val="-1"/>
                <w:kern w:val="0"/>
                <w:sz w:val="24"/>
                <w:szCs w:val="24"/>
              </w:rPr>
              <w:t>ca</w:t>
            </w:r>
            <w:r>
              <w:rPr>
                <w:kern w:val="0"/>
                <w:sz w:val="24"/>
                <w:szCs w:val="24"/>
              </w:rPr>
              <w:t>tion</w:t>
            </w:r>
            <w:r>
              <w:rPr>
                <w:spacing w:val="2"/>
                <w:kern w:val="0"/>
                <w:sz w:val="24"/>
                <w:szCs w:val="24"/>
              </w:rPr>
              <w:t xml:space="preserve"> </w:t>
            </w:r>
            <w:r>
              <w:rPr>
                <w:kern w:val="0"/>
                <w:sz w:val="24"/>
                <w:szCs w:val="24"/>
              </w:rPr>
              <w:t>is</w:t>
            </w:r>
            <w:r>
              <w:rPr>
                <w:spacing w:val="-2"/>
                <w:kern w:val="0"/>
                <w:sz w:val="24"/>
                <w:szCs w:val="24"/>
              </w:rPr>
              <w:t xml:space="preserve"> </w:t>
            </w:r>
            <w:r>
              <w:rPr>
                <w:kern w:val="0"/>
                <w:sz w:val="24"/>
                <w:szCs w:val="24"/>
              </w:rPr>
              <w:t xml:space="preserve">not </w:t>
            </w:r>
            <w:r>
              <w:rPr>
                <w:spacing w:val="-1"/>
                <w:kern w:val="0"/>
                <w:sz w:val="24"/>
                <w:szCs w:val="24"/>
              </w:rPr>
              <w:t>e</w:t>
            </w:r>
            <w:r>
              <w:rPr>
                <w:kern w:val="0"/>
                <w:sz w:val="24"/>
                <w:szCs w:val="24"/>
              </w:rPr>
              <w:t>nough.</w:t>
            </w:r>
          </w:p>
        </w:tc>
        <w:tc>
          <w:tcPr>
            <w:tcW w:w="2154" w:type="pct"/>
            <w:tcBorders>
              <w:top w:val="single" w:sz="4" w:space="0" w:color="000000"/>
              <w:left w:val="single" w:sz="4" w:space="0" w:color="000000"/>
              <w:bottom w:val="single" w:sz="4" w:space="0" w:color="000000"/>
              <w:right w:val="single" w:sz="10" w:space="0" w:color="000000"/>
            </w:tcBorders>
            <w:vAlign w:val="center"/>
          </w:tcPr>
          <w:p w14:paraId="63E35BC1" w14:textId="77777777" w:rsidR="006638EA" w:rsidRDefault="00935470">
            <w:pPr>
              <w:autoSpaceDE w:val="0"/>
              <w:autoSpaceDN w:val="0"/>
              <w:adjustRightInd w:val="0"/>
              <w:spacing w:before="16" w:line="260" w:lineRule="auto"/>
              <w:ind w:left="50" w:right="13"/>
              <w:rPr>
                <w:kern w:val="0"/>
                <w:sz w:val="24"/>
                <w:szCs w:val="24"/>
              </w:rPr>
            </w:pPr>
            <w:r>
              <w:rPr>
                <w:spacing w:val="-3"/>
                <w:kern w:val="0"/>
                <w:sz w:val="24"/>
                <w:szCs w:val="24"/>
              </w:rPr>
              <w:t>L</w:t>
            </w:r>
            <w:r>
              <w:rPr>
                <w:spacing w:val="2"/>
                <w:kern w:val="0"/>
                <w:sz w:val="24"/>
                <w:szCs w:val="24"/>
              </w:rPr>
              <w:t>u</w:t>
            </w:r>
            <w:r>
              <w:rPr>
                <w:kern w:val="0"/>
                <w:sz w:val="24"/>
                <w:szCs w:val="24"/>
              </w:rPr>
              <w:t>b</w:t>
            </w:r>
            <w:r>
              <w:rPr>
                <w:spacing w:val="-1"/>
                <w:kern w:val="0"/>
                <w:sz w:val="24"/>
                <w:szCs w:val="24"/>
              </w:rPr>
              <w:t>r</w:t>
            </w:r>
            <w:r>
              <w:rPr>
                <w:kern w:val="0"/>
                <w:sz w:val="24"/>
                <w:szCs w:val="24"/>
              </w:rPr>
              <w:t>i</w:t>
            </w:r>
            <w:r>
              <w:rPr>
                <w:spacing w:val="-1"/>
                <w:kern w:val="0"/>
                <w:sz w:val="24"/>
                <w:szCs w:val="24"/>
              </w:rPr>
              <w:t>ca</w:t>
            </w:r>
            <w:r>
              <w:rPr>
                <w:kern w:val="0"/>
                <w:sz w:val="24"/>
                <w:szCs w:val="24"/>
              </w:rPr>
              <w:t>te</w:t>
            </w:r>
            <w:r>
              <w:rPr>
                <w:spacing w:val="28"/>
                <w:kern w:val="0"/>
                <w:sz w:val="24"/>
                <w:szCs w:val="24"/>
              </w:rPr>
              <w:t xml:space="preserve"> </w:t>
            </w:r>
            <w:r>
              <w:rPr>
                <w:spacing w:val="-1"/>
                <w:kern w:val="0"/>
                <w:sz w:val="24"/>
                <w:szCs w:val="24"/>
              </w:rPr>
              <w:t>a</w:t>
            </w:r>
            <w:r>
              <w:rPr>
                <w:kern w:val="0"/>
                <w:sz w:val="24"/>
                <w:szCs w:val="24"/>
              </w:rPr>
              <w:t>ll</w:t>
            </w:r>
            <w:r>
              <w:rPr>
                <w:spacing w:val="29"/>
                <w:kern w:val="0"/>
                <w:sz w:val="24"/>
                <w:szCs w:val="24"/>
              </w:rPr>
              <w:t xml:space="preserve"> </w:t>
            </w:r>
            <w:r>
              <w:rPr>
                <w:kern w:val="0"/>
                <w:sz w:val="24"/>
                <w:szCs w:val="24"/>
              </w:rPr>
              <w:t>hin</w:t>
            </w:r>
            <w:r>
              <w:rPr>
                <w:spacing w:val="-2"/>
                <w:kern w:val="0"/>
                <w:sz w:val="24"/>
                <w:szCs w:val="24"/>
              </w:rPr>
              <w:t>g</w:t>
            </w:r>
            <w:r>
              <w:rPr>
                <w:spacing w:val="1"/>
                <w:kern w:val="0"/>
                <w:sz w:val="24"/>
                <w:szCs w:val="24"/>
              </w:rPr>
              <w:t>e</w:t>
            </w:r>
            <w:r>
              <w:rPr>
                <w:kern w:val="0"/>
                <w:sz w:val="24"/>
                <w:szCs w:val="24"/>
              </w:rPr>
              <w:t>s</w:t>
            </w:r>
            <w:r>
              <w:rPr>
                <w:spacing w:val="27"/>
                <w:kern w:val="0"/>
                <w:sz w:val="24"/>
                <w:szCs w:val="24"/>
              </w:rPr>
              <w:t xml:space="preserve"> </w:t>
            </w:r>
            <w:r>
              <w:rPr>
                <w:spacing w:val="-1"/>
                <w:kern w:val="0"/>
                <w:sz w:val="24"/>
                <w:szCs w:val="24"/>
              </w:rPr>
              <w:t>a</w:t>
            </w:r>
            <w:r>
              <w:rPr>
                <w:kern w:val="0"/>
                <w:sz w:val="24"/>
                <w:szCs w:val="24"/>
              </w:rPr>
              <w:t>nd</w:t>
            </w:r>
            <w:r>
              <w:rPr>
                <w:spacing w:val="29"/>
                <w:kern w:val="0"/>
                <w:sz w:val="24"/>
                <w:szCs w:val="24"/>
              </w:rPr>
              <w:t xml:space="preserve"> </w:t>
            </w:r>
            <w:r>
              <w:rPr>
                <w:kern w:val="0"/>
                <w:sz w:val="24"/>
                <w:szCs w:val="24"/>
              </w:rPr>
              <w:t>motion</w:t>
            </w:r>
            <w:r>
              <w:rPr>
                <w:spacing w:val="26"/>
                <w:kern w:val="0"/>
                <w:sz w:val="24"/>
                <w:szCs w:val="24"/>
              </w:rPr>
              <w:t xml:space="preserve"> </w:t>
            </w:r>
            <w:r>
              <w:rPr>
                <w:kern w:val="0"/>
                <w:sz w:val="24"/>
                <w:szCs w:val="24"/>
              </w:rPr>
              <w:t>p</w:t>
            </w:r>
            <w:r>
              <w:rPr>
                <w:spacing w:val="-1"/>
                <w:kern w:val="0"/>
                <w:sz w:val="24"/>
                <w:szCs w:val="24"/>
              </w:rPr>
              <w:t>ar</w:t>
            </w:r>
            <w:r>
              <w:rPr>
                <w:kern w:val="0"/>
                <w:sz w:val="24"/>
                <w:szCs w:val="24"/>
              </w:rPr>
              <w:t>ts</w:t>
            </w:r>
            <w:r>
              <w:rPr>
                <w:spacing w:val="29"/>
                <w:kern w:val="0"/>
                <w:sz w:val="24"/>
                <w:szCs w:val="24"/>
              </w:rPr>
              <w:t xml:space="preserve"> </w:t>
            </w:r>
            <w:r>
              <w:rPr>
                <w:spacing w:val="-1"/>
                <w:kern w:val="0"/>
                <w:sz w:val="24"/>
                <w:szCs w:val="24"/>
              </w:rPr>
              <w:t>(</w:t>
            </w:r>
            <w:r>
              <w:rPr>
                <w:kern w:val="0"/>
                <w:sz w:val="24"/>
                <w:szCs w:val="24"/>
              </w:rPr>
              <w:t>in</w:t>
            </w:r>
            <w:r>
              <w:rPr>
                <w:spacing w:val="-1"/>
                <w:kern w:val="0"/>
                <w:sz w:val="24"/>
                <w:szCs w:val="24"/>
              </w:rPr>
              <w:t>c</w:t>
            </w:r>
            <w:r>
              <w:rPr>
                <w:kern w:val="0"/>
                <w:sz w:val="24"/>
                <w:szCs w:val="24"/>
              </w:rPr>
              <w:t>luding piston</w:t>
            </w:r>
            <w:r>
              <w:rPr>
                <w:spacing w:val="-2"/>
                <w:kern w:val="0"/>
                <w:sz w:val="24"/>
                <w:szCs w:val="24"/>
              </w:rPr>
              <w:t xml:space="preserve"> </w:t>
            </w:r>
            <w:r>
              <w:rPr>
                <w:spacing w:val="-1"/>
                <w:kern w:val="0"/>
                <w:sz w:val="24"/>
                <w:szCs w:val="24"/>
              </w:rPr>
              <w:t>r</w:t>
            </w:r>
            <w:r>
              <w:rPr>
                <w:kern w:val="0"/>
                <w:sz w:val="24"/>
                <w:szCs w:val="24"/>
              </w:rPr>
              <w:t>od)</w:t>
            </w:r>
            <w:r>
              <w:rPr>
                <w:spacing w:val="2"/>
                <w:kern w:val="0"/>
                <w:sz w:val="24"/>
                <w:szCs w:val="24"/>
              </w:rPr>
              <w:t xml:space="preserve"> </w:t>
            </w:r>
            <w:r>
              <w:rPr>
                <w:kern w:val="0"/>
                <w:sz w:val="24"/>
                <w:szCs w:val="24"/>
              </w:rPr>
              <w:t>with m</w:t>
            </w:r>
            <w:r>
              <w:rPr>
                <w:spacing w:val="-1"/>
                <w:kern w:val="0"/>
                <w:sz w:val="24"/>
                <w:szCs w:val="24"/>
              </w:rPr>
              <w:t>ac</w:t>
            </w:r>
            <w:r>
              <w:rPr>
                <w:kern w:val="0"/>
                <w:sz w:val="24"/>
                <w:szCs w:val="24"/>
              </w:rPr>
              <w:t>hine</w:t>
            </w:r>
            <w:r>
              <w:rPr>
                <w:spacing w:val="1"/>
                <w:kern w:val="0"/>
                <w:sz w:val="24"/>
                <w:szCs w:val="24"/>
              </w:rPr>
              <w:t xml:space="preserve"> </w:t>
            </w:r>
            <w:r>
              <w:rPr>
                <w:kern w:val="0"/>
                <w:sz w:val="24"/>
                <w:szCs w:val="24"/>
              </w:rPr>
              <w:t>oil</w:t>
            </w:r>
          </w:p>
        </w:tc>
      </w:tr>
      <w:tr w:rsidR="006638EA" w14:paraId="41015E5E" w14:textId="77777777">
        <w:trPr>
          <w:trHeight w:hRule="exact" w:val="873"/>
        </w:trPr>
        <w:tc>
          <w:tcPr>
            <w:tcW w:w="1216" w:type="pct"/>
            <w:vMerge/>
            <w:tcBorders>
              <w:top w:val="single" w:sz="4" w:space="0" w:color="000000"/>
              <w:left w:val="single" w:sz="10" w:space="0" w:color="000000"/>
              <w:bottom w:val="single" w:sz="10" w:space="0" w:color="000000"/>
              <w:right w:val="single" w:sz="4" w:space="0" w:color="000000"/>
            </w:tcBorders>
            <w:vAlign w:val="center"/>
          </w:tcPr>
          <w:p w14:paraId="5D161ABA" w14:textId="77777777" w:rsidR="006638EA" w:rsidRDefault="006638EA">
            <w:pPr>
              <w:autoSpaceDE w:val="0"/>
              <w:autoSpaceDN w:val="0"/>
              <w:adjustRightInd w:val="0"/>
              <w:spacing w:before="16" w:line="260" w:lineRule="auto"/>
              <w:ind w:left="50" w:right="13"/>
              <w:rPr>
                <w:kern w:val="0"/>
                <w:sz w:val="24"/>
                <w:szCs w:val="24"/>
              </w:rPr>
            </w:pPr>
          </w:p>
        </w:tc>
        <w:tc>
          <w:tcPr>
            <w:tcW w:w="1630" w:type="pct"/>
            <w:tcBorders>
              <w:top w:val="single" w:sz="4" w:space="0" w:color="000000"/>
              <w:left w:val="single" w:sz="4" w:space="0" w:color="000000"/>
              <w:bottom w:val="single" w:sz="10" w:space="0" w:color="000000"/>
              <w:right w:val="single" w:sz="4" w:space="0" w:color="000000"/>
            </w:tcBorders>
            <w:vAlign w:val="center"/>
          </w:tcPr>
          <w:p w14:paraId="340C499B" w14:textId="77777777" w:rsidR="006638EA" w:rsidRDefault="00935470">
            <w:pPr>
              <w:autoSpaceDE w:val="0"/>
              <w:autoSpaceDN w:val="0"/>
              <w:adjustRightInd w:val="0"/>
              <w:spacing w:line="294" w:lineRule="exact"/>
              <w:rPr>
                <w:kern w:val="0"/>
                <w:sz w:val="24"/>
                <w:szCs w:val="24"/>
              </w:rPr>
            </w:pPr>
            <w:r>
              <w:rPr>
                <w:kern w:val="0"/>
                <w:sz w:val="24"/>
                <w:szCs w:val="24"/>
              </w:rPr>
              <w:t>The</w:t>
            </w:r>
            <w:r>
              <w:rPr>
                <w:spacing w:val="4"/>
                <w:kern w:val="0"/>
                <w:sz w:val="24"/>
                <w:szCs w:val="24"/>
              </w:rPr>
              <w:t xml:space="preserve"> </w:t>
            </w:r>
            <w:r>
              <w:rPr>
                <w:kern w:val="0"/>
                <w:sz w:val="24"/>
                <w:szCs w:val="24"/>
              </w:rPr>
              <w:t>b</w:t>
            </w:r>
            <w:r>
              <w:rPr>
                <w:spacing w:val="-1"/>
                <w:kern w:val="0"/>
                <w:sz w:val="24"/>
                <w:szCs w:val="24"/>
              </w:rPr>
              <w:t>a</w:t>
            </w:r>
            <w:r>
              <w:rPr>
                <w:kern w:val="0"/>
                <w:sz w:val="24"/>
                <w:szCs w:val="24"/>
              </w:rPr>
              <w:t>se</w:t>
            </w:r>
            <w:r>
              <w:rPr>
                <w:spacing w:val="6"/>
                <w:kern w:val="0"/>
                <w:sz w:val="24"/>
                <w:szCs w:val="24"/>
              </w:rPr>
              <w:t xml:space="preserve"> </w:t>
            </w:r>
            <w:r>
              <w:rPr>
                <w:kern w:val="0"/>
                <w:sz w:val="24"/>
                <w:szCs w:val="24"/>
              </w:rPr>
              <w:t>or</w:t>
            </w:r>
            <w:r>
              <w:rPr>
                <w:spacing w:val="6"/>
                <w:kern w:val="0"/>
                <w:sz w:val="24"/>
                <w:szCs w:val="24"/>
              </w:rPr>
              <w:t xml:space="preserve"> </w:t>
            </w:r>
            <w:r>
              <w:rPr>
                <w:kern w:val="0"/>
                <w:sz w:val="24"/>
                <w:szCs w:val="24"/>
              </w:rPr>
              <w:t>the</w:t>
            </w:r>
            <w:r>
              <w:rPr>
                <w:spacing w:val="4"/>
                <w:kern w:val="0"/>
                <w:sz w:val="24"/>
                <w:szCs w:val="24"/>
              </w:rPr>
              <w:t xml:space="preserve"> </w:t>
            </w:r>
            <w:r>
              <w:rPr>
                <w:kern w:val="0"/>
                <w:sz w:val="24"/>
                <w:szCs w:val="24"/>
              </w:rPr>
              <w:t>m</w:t>
            </w:r>
            <w:r>
              <w:rPr>
                <w:spacing w:val="-1"/>
                <w:kern w:val="0"/>
                <w:sz w:val="24"/>
                <w:szCs w:val="24"/>
              </w:rPr>
              <w:t>ac</w:t>
            </w:r>
            <w:r>
              <w:rPr>
                <w:kern w:val="0"/>
                <w:sz w:val="24"/>
                <w:szCs w:val="24"/>
              </w:rPr>
              <w:t>hine</w:t>
            </w:r>
            <w:r>
              <w:rPr>
                <w:spacing w:val="9"/>
                <w:kern w:val="0"/>
                <w:sz w:val="24"/>
                <w:szCs w:val="24"/>
              </w:rPr>
              <w:t xml:space="preserve"> </w:t>
            </w:r>
            <w:r>
              <w:rPr>
                <w:kern w:val="0"/>
                <w:sz w:val="24"/>
                <w:szCs w:val="24"/>
              </w:rPr>
              <w:t>is</w:t>
            </w:r>
          </w:p>
          <w:p w14:paraId="567098B2" w14:textId="77777777" w:rsidR="006638EA" w:rsidRDefault="00935470">
            <w:pPr>
              <w:autoSpaceDE w:val="0"/>
              <w:autoSpaceDN w:val="0"/>
              <w:adjustRightInd w:val="0"/>
              <w:spacing w:before="21"/>
              <w:ind w:left="48"/>
              <w:rPr>
                <w:kern w:val="0"/>
                <w:sz w:val="24"/>
                <w:szCs w:val="24"/>
              </w:rPr>
            </w:pPr>
            <w:r>
              <w:rPr>
                <w:kern w:val="0"/>
                <w:sz w:val="24"/>
                <w:szCs w:val="24"/>
              </w:rPr>
              <w:t>twist</w:t>
            </w:r>
            <w:r>
              <w:rPr>
                <w:spacing w:val="-1"/>
                <w:kern w:val="0"/>
                <w:sz w:val="24"/>
                <w:szCs w:val="24"/>
              </w:rPr>
              <w:t>e</w:t>
            </w:r>
            <w:r>
              <w:rPr>
                <w:kern w:val="0"/>
                <w:sz w:val="24"/>
                <w:szCs w:val="24"/>
              </w:rPr>
              <w:t>d.</w:t>
            </w:r>
          </w:p>
        </w:tc>
        <w:tc>
          <w:tcPr>
            <w:tcW w:w="2154" w:type="pct"/>
            <w:tcBorders>
              <w:top w:val="single" w:sz="4" w:space="0" w:color="000000"/>
              <w:left w:val="single" w:sz="4" w:space="0" w:color="000000"/>
              <w:bottom w:val="single" w:sz="10" w:space="0" w:color="000000"/>
              <w:right w:val="single" w:sz="10" w:space="0" w:color="000000"/>
            </w:tcBorders>
            <w:vAlign w:val="center"/>
          </w:tcPr>
          <w:p w14:paraId="389ED941" w14:textId="77777777" w:rsidR="006638EA" w:rsidRDefault="00935470">
            <w:pPr>
              <w:autoSpaceDE w:val="0"/>
              <w:autoSpaceDN w:val="0"/>
              <w:adjustRightInd w:val="0"/>
              <w:spacing w:before="16" w:line="260" w:lineRule="auto"/>
              <w:ind w:left="50" w:right="35"/>
              <w:rPr>
                <w:kern w:val="0"/>
                <w:sz w:val="24"/>
                <w:szCs w:val="24"/>
              </w:rPr>
            </w:pPr>
            <w:r>
              <w:rPr>
                <w:kern w:val="0"/>
                <w:sz w:val="24"/>
                <w:szCs w:val="24"/>
              </w:rPr>
              <w:t>Adjust</w:t>
            </w:r>
            <w:r>
              <w:rPr>
                <w:spacing w:val="46"/>
                <w:kern w:val="0"/>
                <w:sz w:val="24"/>
                <w:szCs w:val="24"/>
              </w:rPr>
              <w:t xml:space="preserve"> </w:t>
            </w:r>
            <w:r>
              <w:rPr>
                <w:spacing w:val="-1"/>
                <w:kern w:val="0"/>
                <w:sz w:val="24"/>
                <w:szCs w:val="24"/>
              </w:rPr>
              <w:t>a</w:t>
            </w:r>
            <w:r>
              <w:rPr>
                <w:kern w:val="0"/>
                <w:sz w:val="24"/>
                <w:szCs w:val="24"/>
              </w:rPr>
              <w:t>g</w:t>
            </w:r>
            <w:r>
              <w:rPr>
                <w:spacing w:val="-1"/>
                <w:kern w:val="0"/>
                <w:sz w:val="24"/>
                <w:szCs w:val="24"/>
              </w:rPr>
              <w:t>a</w:t>
            </w:r>
            <w:r>
              <w:rPr>
                <w:kern w:val="0"/>
                <w:sz w:val="24"/>
                <w:szCs w:val="24"/>
              </w:rPr>
              <w:t>in</w:t>
            </w:r>
            <w:r>
              <w:rPr>
                <w:spacing w:val="46"/>
                <w:kern w:val="0"/>
                <w:sz w:val="24"/>
                <w:szCs w:val="24"/>
              </w:rPr>
              <w:t xml:space="preserve"> </w:t>
            </w:r>
            <w:r>
              <w:rPr>
                <w:kern w:val="0"/>
                <w:sz w:val="24"/>
                <w:szCs w:val="24"/>
              </w:rPr>
              <w:t>the</w:t>
            </w:r>
            <w:r>
              <w:rPr>
                <w:spacing w:val="47"/>
                <w:kern w:val="0"/>
                <w:sz w:val="24"/>
                <w:szCs w:val="24"/>
              </w:rPr>
              <w:t xml:space="preserve"> </w:t>
            </w:r>
            <w:r>
              <w:rPr>
                <w:kern w:val="0"/>
                <w:sz w:val="24"/>
                <w:szCs w:val="24"/>
              </w:rPr>
              <w:t>l</w:t>
            </w:r>
            <w:r>
              <w:rPr>
                <w:spacing w:val="-1"/>
                <w:kern w:val="0"/>
                <w:sz w:val="24"/>
                <w:szCs w:val="24"/>
              </w:rPr>
              <w:t>e</w:t>
            </w:r>
            <w:r>
              <w:rPr>
                <w:kern w:val="0"/>
                <w:sz w:val="24"/>
                <w:szCs w:val="24"/>
              </w:rPr>
              <w:t>v</w:t>
            </w:r>
            <w:r>
              <w:rPr>
                <w:spacing w:val="-1"/>
                <w:kern w:val="0"/>
                <w:sz w:val="24"/>
                <w:szCs w:val="24"/>
              </w:rPr>
              <w:t>e</w:t>
            </w:r>
            <w:r>
              <w:rPr>
                <w:kern w:val="0"/>
                <w:sz w:val="24"/>
                <w:szCs w:val="24"/>
              </w:rPr>
              <w:t>ln</w:t>
            </w:r>
            <w:r>
              <w:rPr>
                <w:spacing w:val="-1"/>
                <w:kern w:val="0"/>
                <w:sz w:val="24"/>
                <w:szCs w:val="24"/>
              </w:rPr>
              <w:t>e</w:t>
            </w:r>
            <w:r>
              <w:rPr>
                <w:kern w:val="0"/>
                <w:sz w:val="24"/>
                <w:szCs w:val="24"/>
              </w:rPr>
              <w:t>ss</w:t>
            </w:r>
            <w:r>
              <w:rPr>
                <w:spacing w:val="46"/>
                <w:kern w:val="0"/>
                <w:sz w:val="24"/>
                <w:szCs w:val="24"/>
              </w:rPr>
              <w:t xml:space="preserve"> </w:t>
            </w:r>
            <w:r>
              <w:rPr>
                <w:kern w:val="0"/>
                <w:sz w:val="24"/>
                <w:szCs w:val="24"/>
              </w:rPr>
              <w:t>of</w:t>
            </w:r>
            <w:r>
              <w:rPr>
                <w:spacing w:val="47"/>
                <w:kern w:val="0"/>
                <w:sz w:val="24"/>
                <w:szCs w:val="24"/>
              </w:rPr>
              <w:t xml:space="preserve"> </w:t>
            </w:r>
            <w:r>
              <w:rPr>
                <w:kern w:val="0"/>
                <w:sz w:val="24"/>
                <w:szCs w:val="24"/>
              </w:rPr>
              <w:t>the</w:t>
            </w:r>
            <w:r>
              <w:rPr>
                <w:spacing w:val="45"/>
                <w:kern w:val="0"/>
                <w:sz w:val="24"/>
                <w:szCs w:val="24"/>
              </w:rPr>
              <w:t xml:space="preserve"> </w:t>
            </w:r>
            <w:r>
              <w:rPr>
                <w:kern w:val="0"/>
                <w:sz w:val="24"/>
                <w:szCs w:val="24"/>
              </w:rPr>
              <w:t>m</w:t>
            </w:r>
            <w:r>
              <w:rPr>
                <w:spacing w:val="-1"/>
                <w:kern w:val="0"/>
                <w:sz w:val="24"/>
                <w:szCs w:val="24"/>
              </w:rPr>
              <w:t>ac</w:t>
            </w:r>
            <w:r>
              <w:rPr>
                <w:kern w:val="0"/>
                <w:sz w:val="24"/>
                <w:szCs w:val="24"/>
              </w:rPr>
              <w:t>hin</w:t>
            </w:r>
            <w:r>
              <w:rPr>
                <w:spacing w:val="-1"/>
                <w:kern w:val="0"/>
                <w:sz w:val="24"/>
                <w:szCs w:val="24"/>
              </w:rPr>
              <w:t>e</w:t>
            </w:r>
            <w:r>
              <w:rPr>
                <w:kern w:val="0"/>
                <w:sz w:val="24"/>
                <w:szCs w:val="24"/>
              </w:rPr>
              <w:t>,</w:t>
            </w:r>
            <w:r>
              <w:rPr>
                <w:spacing w:val="48"/>
                <w:kern w:val="0"/>
                <w:sz w:val="24"/>
                <w:szCs w:val="24"/>
              </w:rPr>
              <w:t xml:space="preserve"> </w:t>
            </w:r>
            <w:r>
              <w:rPr>
                <w:spacing w:val="-1"/>
                <w:kern w:val="0"/>
                <w:sz w:val="24"/>
                <w:szCs w:val="24"/>
              </w:rPr>
              <w:t>a</w:t>
            </w:r>
            <w:r>
              <w:rPr>
                <w:kern w:val="0"/>
                <w:sz w:val="24"/>
                <w:szCs w:val="24"/>
              </w:rPr>
              <w:t xml:space="preserve">nd </w:t>
            </w:r>
            <w:r>
              <w:rPr>
                <w:spacing w:val="-1"/>
                <w:kern w:val="0"/>
                <w:sz w:val="24"/>
                <w:szCs w:val="24"/>
              </w:rPr>
              <w:t>f</w:t>
            </w:r>
            <w:r>
              <w:rPr>
                <w:kern w:val="0"/>
                <w:sz w:val="24"/>
                <w:szCs w:val="24"/>
              </w:rPr>
              <w:t>ill</w:t>
            </w:r>
            <w:r>
              <w:rPr>
                <w:spacing w:val="-2"/>
                <w:kern w:val="0"/>
                <w:sz w:val="24"/>
                <w:szCs w:val="24"/>
              </w:rPr>
              <w:t xml:space="preserve"> </w:t>
            </w:r>
            <w:r>
              <w:rPr>
                <w:kern w:val="0"/>
                <w:sz w:val="24"/>
                <w:szCs w:val="24"/>
              </w:rPr>
              <w:t>or</w:t>
            </w:r>
            <w:r>
              <w:rPr>
                <w:spacing w:val="2"/>
                <w:kern w:val="0"/>
                <w:sz w:val="24"/>
                <w:szCs w:val="24"/>
              </w:rPr>
              <w:t xml:space="preserve"> </w:t>
            </w:r>
            <w:r>
              <w:rPr>
                <w:kern w:val="0"/>
                <w:sz w:val="24"/>
                <w:szCs w:val="24"/>
              </w:rPr>
              <w:t>p</w:t>
            </w:r>
            <w:r>
              <w:rPr>
                <w:spacing w:val="-1"/>
                <w:kern w:val="0"/>
                <w:sz w:val="24"/>
                <w:szCs w:val="24"/>
              </w:rPr>
              <w:t>a</w:t>
            </w:r>
            <w:r>
              <w:rPr>
                <w:kern w:val="0"/>
                <w:sz w:val="24"/>
                <w:szCs w:val="24"/>
              </w:rPr>
              <w:t>d the</w:t>
            </w:r>
            <w:r>
              <w:rPr>
                <w:spacing w:val="-1"/>
                <w:kern w:val="0"/>
                <w:sz w:val="24"/>
                <w:szCs w:val="24"/>
              </w:rPr>
              <w:t xml:space="preserve"> </w:t>
            </w:r>
            <w:r>
              <w:rPr>
                <w:kern w:val="0"/>
                <w:sz w:val="24"/>
                <w:szCs w:val="24"/>
              </w:rPr>
              <w:t>b</w:t>
            </w:r>
            <w:r>
              <w:rPr>
                <w:spacing w:val="-1"/>
                <w:kern w:val="0"/>
                <w:sz w:val="24"/>
                <w:szCs w:val="24"/>
              </w:rPr>
              <w:t>a</w:t>
            </w:r>
            <w:r>
              <w:rPr>
                <w:kern w:val="0"/>
                <w:sz w:val="24"/>
                <w:szCs w:val="24"/>
              </w:rPr>
              <w:t>s</w:t>
            </w:r>
            <w:r>
              <w:rPr>
                <w:spacing w:val="-1"/>
                <w:kern w:val="0"/>
                <w:sz w:val="24"/>
                <w:szCs w:val="24"/>
              </w:rPr>
              <w:t>e</w:t>
            </w:r>
            <w:r>
              <w:rPr>
                <w:kern w:val="0"/>
                <w:sz w:val="24"/>
                <w:szCs w:val="24"/>
              </w:rPr>
              <w:t>.</w:t>
            </w:r>
          </w:p>
        </w:tc>
      </w:tr>
    </w:tbl>
    <w:p w14:paraId="6C8E0820" w14:textId="77777777" w:rsidR="006638EA" w:rsidRDefault="006638EA">
      <w:pPr>
        <w:rPr>
          <w:rFonts w:ascii="Arial" w:hAnsi="Arial" w:cs="Arial"/>
        </w:rPr>
      </w:pPr>
    </w:p>
    <w:p w14:paraId="1FDA9482" w14:textId="77777777" w:rsidR="006638EA" w:rsidRDefault="00935470">
      <w:pPr>
        <w:rPr>
          <w:rFonts w:ascii="Arial" w:hAnsi="Arial" w:cs="Arial"/>
        </w:rPr>
      </w:pPr>
      <w:r>
        <w:rPr>
          <w:rFonts w:ascii="Arial" w:hAnsi="Arial" w:cs="Arial"/>
        </w:rPr>
        <w:t>If the problems remain unsolved, call for technical support.</w:t>
      </w:r>
    </w:p>
    <w:p w14:paraId="1F8013D3" w14:textId="77777777" w:rsidR="006638EA" w:rsidRDefault="006638EA">
      <w:pPr>
        <w:rPr>
          <w:rFonts w:ascii="Arial" w:hAnsi="Arial" w:cs="Arial"/>
        </w:rPr>
      </w:pPr>
    </w:p>
    <w:p w14:paraId="0F853BE7" w14:textId="77777777" w:rsidR="006638EA" w:rsidRDefault="00935470">
      <w:pPr>
        <w:pStyle w:val="Heading1"/>
      </w:pPr>
      <w:bookmarkStart w:id="53" w:name="_Toc317582418"/>
      <w:bookmarkStart w:id="54" w:name="_Toc487139062"/>
      <w:r>
        <w:rPr>
          <w:rFonts w:hint="eastAsia"/>
        </w:rPr>
        <w:t>Chapter 9</w:t>
      </w:r>
      <w:r>
        <w:t xml:space="preserve"> </w:t>
      </w:r>
      <w:r>
        <w:rPr>
          <w:rFonts w:hint="eastAsia"/>
        </w:rPr>
        <w:t>D</w:t>
      </w:r>
      <w:r>
        <w:t>isposal of used oil</w:t>
      </w:r>
      <w:bookmarkEnd w:id="53"/>
      <w:bookmarkEnd w:id="54"/>
    </w:p>
    <w:p w14:paraId="0557D3E1" w14:textId="77777777" w:rsidR="006638EA" w:rsidRDefault="00935470">
      <w:pPr>
        <w:tabs>
          <w:tab w:val="left" w:pos="360"/>
        </w:tabs>
        <w:spacing w:line="360" w:lineRule="auto"/>
        <w:rPr>
          <w:rFonts w:cs="Arial"/>
          <w:color w:val="000000"/>
          <w:sz w:val="24"/>
          <w:szCs w:val="24"/>
        </w:rPr>
      </w:pPr>
      <w:r>
        <w:rPr>
          <w:rFonts w:cs="Arial"/>
          <w:color w:val="000000"/>
          <w:sz w:val="24"/>
          <w:szCs w:val="24"/>
        </w:rPr>
        <w:t xml:space="preserve">Used </w:t>
      </w:r>
      <w:r>
        <w:rPr>
          <w:rFonts w:cs="Arial"/>
          <w:color w:val="000000"/>
          <w:sz w:val="24"/>
          <w:szCs w:val="24"/>
        </w:rPr>
        <w:t>oil, which is removed from the power unit and the plant during an oil change, must be treated as a polluting product, in accordance with the legal prescriptions of the country in which the lift is installed.</w:t>
      </w:r>
    </w:p>
    <w:p w14:paraId="156812BE" w14:textId="77777777" w:rsidR="006638EA" w:rsidRDefault="006638EA">
      <w:pPr>
        <w:tabs>
          <w:tab w:val="left" w:pos="360"/>
        </w:tabs>
        <w:spacing w:line="360" w:lineRule="auto"/>
        <w:rPr>
          <w:rFonts w:ascii="Arial" w:hAnsi="Arial" w:cs="Arial"/>
          <w:color w:val="000000"/>
        </w:rPr>
      </w:pPr>
    </w:p>
    <w:p w14:paraId="54A3B8BF" w14:textId="77777777" w:rsidR="006638EA" w:rsidRDefault="006638EA">
      <w:pPr>
        <w:tabs>
          <w:tab w:val="left" w:pos="360"/>
        </w:tabs>
        <w:spacing w:line="360" w:lineRule="auto"/>
        <w:rPr>
          <w:rFonts w:ascii="Arial" w:hAnsi="Arial" w:cs="Arial"/>
          <w:color w:val="000000"/>
        </w:rPr>
      </w:pPr>
    </w:p>
    <w:p w14:paraId="27F35A4B" w14:textId="77777777" w:rsidR="006638EA" w:rsidRDefault="006638EA">
      <w:pPr>
        <w:tabs>
          <w:tab w:val="left" w:pos="360"/>
        </w:tabs>
        <w:spacing w:line="360" w:lineRule="auto"/>
        <w:rPr>
          <w:rFonts w:ascii="Arial" w:hAnsi="Arial" w:cs="Arial"/>
          <w:color w:val="000000"/>
        </w:rPr>
      </w:pPr>
    </w:p>
    <w:p w14:paraId="3DDBC018" w14:textId="77777777" w:rsidR="006638EA" w:rsidRDefault="006638EA">
      <w:pPr>
        <w:tabs>
          <w:tab w:val="left" w:pos="360"/>
        </w:tabs>
        <w:spacing w:line="360" w:lineRule="auto"/>
        <w:rPr>
          <w:rFonts w:ascii="Arial" w:hAnsi="Arial" w:cs="Arial"/>
          <w:color w:val="000000"/>
        </w:rPr>
      </w:pPr>
    </w:p>
    <w:p w14:paraId="3265322F" w14:textId="77777777" w:rsidR="006638EA" w:rsidRDefault="00935470">
      <w:pPr>
        <w:pStyle w:val="Heading1"/>
      </w:pPr>
      <w:bookmarkStart w:id="55" w:name="_Toc312229945"/>
      <w:bookmarkStart w:id="56" w:name="OLE_LINK11"/>
      <w:bookmarkStart w:id="57" w:name="_Toc317582419"/>
      <w:bookmarkStart w:id="58" w:name="_Toc487139063"/>
      <w:bookmarkStart w:id="59" w:name="OLE_LINK12"/>
      <w:r>
        <w:rPr>
          <w:rFonts w:hint="eastAsia"/>
        </w:rPr>
        <w:t>Chapter 10 M</w:t>
      </w:r>
      <w:r>
        <w:t>achine demolition</w:t>
      </w:r>
      <w:bookmarkEnd w:id="55"/>
      <w:bookmarkEnd w:id="56"/>
      <w:bookmarkEnd w:id="57"/>
      <w:bookmarkEnd w:id="58"/>
      <w:bookmarkEnd w:id="59"/>
    </w:p>
    <w:p w14:paraId="6F430A44" w14:textId="77777777" w:rsidR="006638EA" w:rsidRDefault="00935470">
      <w:pPr>
        <w:tabs>
          <w:tab w:val="left" w:pos="360"/>
        </w:tabs>
        <w:spacing w:line="360" w:lineRule="auto"/>
        <w:rPr>
          <w:rFonts w:cs="Arial"/>
          <w:color w:val="000000"/>
          <w:sz w:val="24"/>
          <w:szCs w:val="24"/>
        </w:rPr>
      </w:pPr>
      <w:r>
        <w:rPr>
          <w:rFonts w:cs="Arial"/>
          <w:color w:val="000000"/>
          <w:sz w:val="24"/>
          <w:szCs w:val="24"/>
        </w:rPr>
        <w:t xml:space="preserve">The </w:t>
      </w:r>
      <w:r>
        <w:rPr>
          <w:rFonts w:cs="Arial"/>
          <w:color w:val="000000"/>
          <w:sz w:val="24"/>
          <w:szCs w:val="24"/>
        </w:rPr>
        <w:t>machine must be demolished by authorized technicians, just like for assembling. The metallic parts can be scrapped as iron. In any case, all the materials deriving from the demolition must be disposed of in accordance with the current standards of the coun</w:t>
      </w:r>
      <w:r>
        <w:rPr>
          <w:rFonts w:cs="Arial"/>
          <w:color w:val="000000"/>
          <w:sz w:val="24"/>
          <w:szCs w:val="24"/>
        </w:rPr>
        <w:t xml:space="preserve">try in which the rack is installed. Finally, it should be recalled that for tax purposes, demolition must be documented; submitting claims and documents according to the </w:t>
      </w:r>
      <w:r>
        <w:rPr>
          <w:rFonts w:cs="Arial"/>
          <w:color w:val="000000"/>
          <w:sz w:val="24"/>
          <w:szCs w:val="24"/>
        </w:rPr>
        <w:lastRenderedPageBreak/>
        <w:t xml:space="preserve">current laws in the country in which the rack is installed at the time the machine is </w:t>
      </w:r>
      <w:r>
        <w:rPr>
          <w:rFonts w:cs="Arial"/>
          <w:color w:val="000000"/>
          <w:sz w:val="24"/>
          <w:szCs w:val="24"/>
        </w:rPr>
        <w:t>demolished.</w:t>
      </w:r>
    </w:p>
    <w:p w14:paraId="79EDC0B2" w14:textId="77777777" w:rsidR="006638EA" w:rsidRDefault="006638EA">
      <w:pPr>
        <w:rPr>
          <w:rFonts w:ascii="Arial" w:hAnsi="Arial" w:cs="Arial"/>
          <w:color w:val="000000"/>
        </w:rPr>
      </w:pPr>
    </w:p>
    <w:p w14:paraId="31065F61" w14:textId="77777777" w:rsidR="006638EA" w:rsidRDefault="006638EA"/>
    <w:p w14:paraId="5C85E9AC" w14:textId="77777777" w:rsidR="006638EA" w:rsidRDefault="006638EA"/>
    <w:p w14:paraId="186258BC" w14:textId="77777777" w:rsidR="006638EA" w:rsidRDefault="006638EA"/>
    <w:p w14:paraId="0FF2D155" w14:textId="77777777" w:rsidR="006638EA" w:rsidRDefault="006638EA"/>
    <w:p w14:paraId="715563B9" w14:textId="77777777" w:rsidR="006638EA" w:rsidRDefault="006638EA"/>
    <w:p w14:paraId="73DF92BC" w14:textId="77777777" w:rsidR="006638EA" w:rsidRDefault="006638EA"/>
    <w:p w14:paraId="630D311A" w14:textId="77777777" w:rsidR="006638EA" w:rsidRDefault="006638EA"/>
    <w:p w14:paraId="0C21A790" w14:textId="77777777" w:rsidR="006638EA" w:rsidRDefault="006638EA"/>
    <w:p w14:paraId="0225EF1F" w14:textId="77777777" w:rsidR="006638EA" w:rsidRDefault="006638EA"/>
    <w:p w14:paraId="04532765" w14:textId="77777777" w:rsidR="006638EA" w:rsidRDefault="006638EA"/>
    <w:p w14:paraId="051B0AD7" w14:textId="77777777" w:rsidR="006638EA" w:rsidRDefault="006638EA"/>
    <w:p w14:paraId="797B869A" w14:textId="77777777" w:rsidR="006638EA" w:rsidRDefault="006638EA"/>
    <w:p w14:paraId="12E7AED9" w14:textId="77777777" w:rsidR="006638EA" w:rsidRDefault="006638EA"/>
    <w:p w14:paraId="5D2B72CD" w14:textId="77777777" w:rsidR="006638EA" w:rsidRDefault="006638EA"/>
    <w:p w14:paraId="66E0169C" w14:textId="77777777" w:rsidR="006638EA" w:rsidRDefault="00935470">
      <w:pPr>
        <w:pStyle w:val="Heading1"/>
      </w:pPr>
      <w:r>
        <w:rPr>
          <w:rFonts w:hint="eastAsia"/>
        </w:rPr>
        <w:t>Appendix</w:t>
      </w:r>
    </w:p>
    <w:p w14:paraId="3DD04D57" w14:textId="77777777" w:rsidR="006638EA" w:rsidRDefault="00935470">
      <w:r>
        <w:t>1</w:t>
      </w:r>
      <w:r>
        <w:rPr>
          <w:rFonts w:hint="eastAsia"/>
        </w:rPr>
        <w:t>.</w:t>
      </w:r>
      <w:r>
        <w:t>Electrical diagram</w:t>
      </w:r>
    </w:p>
    <w:p w14:paraId="7B33E74E" w14:textId="77777777" w:rsidR="006638EA" w:rsidRDefault="00935470">
      <w:r>
        <w:rPr>
          <w:noProof/>
        </w:rPr>
        <w:lastRenderedPageBreak/>
        <w:drawing>
          <wp:inline distT="0" distB="0" distL="0" distR="0" wp14:anchorId="080A6C18" wp14:editId="12E18055">
            <wp:extent cx="7853045" cy="5348605"/>
            <wp:effectExtent l="0" t="5080" r="0" b="0"/>
            <wp:docPr id="42" name="图片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pic:cNvPicPr>
                      <a:picLocks noChangeAspect="1"/>
                    </pic:cNvPicPr>
                  </pic:nvPicPr>
                  <pic:blipFill>
                    <a:blip r:embed="rId32">
                      <a:extLst>
                        <a:ext uri="{28A0092B-C50C-407E-A947-70E740481C1C}">
                          <a14:useLocalDpi xmlns:a14="http://schemas.microsoft.com/office/drawing/2010/main" val="0"/>
                        </a:ext>
                      </a:extLst>
                    </a:blip>
                    <a:stretch>
                      <a:fillRect/>
                    </a:stretch>
                  </pic:blipFill>
                  <pic:spPr>
                    <a:xfrm rot="5400000">
                      <a:off x="0" y="0"/>
                      <a:ext cx="7863608" cy="5355699"/>
                    </a:xfrm>
                    <a:prstGeom prst="rect">
                      <a:avLst/>
                    </a:prstGeom>
                  </pic:spPr>
                </pic:pic>
              </a:graphicData>
            </a:graphic>
          </wp:inline>
        </w:drawing>
      </w:r>
    </w:p>
    <w:p w14:paraId="113DA056" w14:textId="77777777" w:rsidR="006638EA" w:rsidRDefault="006638EA"/>
    <w:p w14:paraId="043CC69B" w14:textId="77777777" w:rsidR="006638EA" w:rsidRDefault="006638EA"/>
    <w:p w14:paraId="2A9BE71A" w14:textId="77777777" w:rsidR="006638EA" w:rsidRDefault="006638EA"/>
    <w:p w14:paraId="39FD8C2A" w14:textId="77777777" w:rsidR="006638EA" w:rsidRDefault="006638EA"/>
    <w:p w14:paraId="4EF6F82E" w14:textId="77777777" w:rsidR="006638EA" w:rsidRDefault="00935470">
      <w:r>
        <w:t>2.Hydraulic diagram</w:t>
      </w:r>
    </w:p>
    <w:p w14:paraId="739BDD24" w14:textId="77777777" w:rsidR="006638EA" w:rsidRDefault="00935470">
      <w:r>
        <w:rPr>
          <w:noProof/>
        </w:rPr>
        <w:drawing>
          <wp:anchor distT="0" distB="0" distL="114300" distR="114300" simplePos="0" relativeHeight="251683840" behindDoc="0" locked="0" layoutInCell="1" allowOverlap="1" wp14:anchorId="7004E56A" wp14:editId="06E1F79E">
            <wp:simplePos x="0" y="0"/>
            <wp:positionH relativeFrom="margin">
              <wp:posOffset>-217170</wp:posOffset>
            </wp:positionH>
            <wp:positionV relativeFrom="paragraph">
              <wp:posOffset>173990</wp:posOffset>
            </wp:positionV>
            <wp:extent cx="6374130" cy="5220335"/>
            <wp:effectExtent l="0" t="0" r="8255" b="0"/>
            <wp:wrapNone/>
            <wp:docPr id="43" name="图片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pic:cNvPicPr>
                      <a:picLocks noChangeAspect="1"/>
                    </pic:cNvPicPr>
                  </pic:nvPicPr>
                  <pic:blipFill>
                    <a:blip r:embed="rId33">
                      <a:extLst>
                        <a:ext uri="{28A0092B-C50C-407E-A947-70E740481C1C}">
                          <a14:useLocalDpi xmlns:a14="http://schemas.microsoft.com/office/drawing/2010/main" val="0"/>
                        </a:ext>
                      </a:extLst>
                    </a:blip>
                    <a:stretch>
                      <a:fillRect/>
                    </a:stretch>
                  </pic:blipFill>
                  <pic:spPr>
                    <a:xfrm>
                      <a:off x="0" y="0"/>
                      <a:ext cx="6373832" cy="5220586"/>
                    </a:xfrm>
                    <a:prstGeom prst="rect">
                      <a:avLst/>
                    </a:prstGeom>
                  </pic:spPr>
                </pic:pic>
              </a:graphicData>
            </a:graphic>
          </wp:anchor>
        </w:drawing>
      </w:r>
    </w:p>
    <w:p w14:paraId="3D7FA584" w14:textId="77777777" w:rsidR="006638EA" w:rsidRDefault="006638EA"/>
    <w:p w14:paraId="64FD811B" w14:textId="77777777" w:rsidR="006638EA" w:rsidRDefault="006638EA"/>
    <w:p w14:paraId="6C4EE5F0" w14:textId="77777777" w:rsidR="006638EA" w:rsidRDefault="006638EA"/>
    <w:p w14:paraId="29D80F11" w14:textId="77777777" w:rsidR="006638EA" w:rsidRDefault="006638EA"/>
    <w:p w14:paraId="60C6C1C9" w14:textId="77777777" w:rsidR="006638EA" w:rsidRDefault="006638EA"/>
    <w:p w14:paraId="44052837" w14:textId="77777777" w:rsidR="006638EA" w:rsidRDefault="006638EA"/>
    <w:p w14:paraId="14E4AAE9" w14:textId="77777777" w:rsidR="006638EA" w:rsidRDefault="006638EA"/>
    <w:p w14:paraId="237D79D3" w14:textId="77777777" w:rsidR="006638EA" w:rsidRDefault="006638EA"/>
    <w:p w14:paraId="1FB74A94" w14:textId="77777777" w:rsidR="006638EA" w:rsidRDefault="006638EA"/>
    <w:p w14:paraId="55B4C8B6" w14:textId="77777777" w:rsidR="006638EA" w:rsidRDefault="006638EA"/>
    <w:p w14:paraId="1384C9C2" w14:textId="77777777" w:rsidR="006638EA" w:rsidRDefault="006638EA"/>
    <w:p w14:paraId="683CD092" w14:textId="77777777" w:rsidR="006638EA" w:rsidRDefault="006638EA"/>
    <w:p w14:paraId="001A5A9E" w14:textId="77777777" w:rsidR="006638EA" w:rsidRDefault="006638EA"/>
    <w:p w14:paraId="0E131041" w14:textId="77777777" w:rsidR="006638EA" w:rsidRDefault="006638EA"/>
    <w:p w14:paraId="0C635194" w14:textId="77777777" w:rsidR="006638EA" w:rsidRDefault="006638EA"/>
    <w:p w14:paraId="593D52F1" w14:textId="77777777" w:rsidR="006638EA" w:rsidRDefault="006638EA"/>
    <w:p w14:paraId="20A3D215" w14:textId="77777777" w:rsidR="006638EA" w:rsidRDefault="006638EA"/>
    <w:p w14:paraId="47BF3636" w14:textId="77777777" w:rsidR="006638EA" w:rsidRDefault="006638EA"/>
    <w:p w14:paraId="0D8F9381" w14:textId="77777777" w:rsidR="006638EA" w:rsidRDefault="006638EA"/>
    <w:p w14:paraId="581A8631" w14:textId="77777777" w:rsidR="006638EA" w:rsidRDefault="006638EA"/>
    <w:p w14:paraId="0C9AE6D6" w14:textId="77777777" w:rsidR="006638EA" w:rsidRDefault="006638EA"/>
    <w:p w14:paraId="2D965BD6" w14:textId="77777777" w:rsidR="006638EA" w:rsidRDefault="006638EA"/>
    <w:p w14:paraId="7C4DEE24" w14:textId="77777777" w:rsidR="006638EA" w:rsidRDefault="006638EA"/>
    <w:p w14:paraId="54B5CD45" w14:textId="77777777" w:rsidR="006638EA" w:rsidRDefault="006638EA"/>
    <w:p w14:paraId="5D90A303" w14:textId="77777777" w:rsidR="006638EA" w:rsidRDefault="006638EA"/>
    <w:p w14:paraId="10CA86DB" w14:textId="7CE26F66" w:rsidR="006638EA" w:rsidRDefault="006638EA"/>
    <w:p w14:paraId="44A42E17" w14:textId="77777777" w:rsidR="006638EA" w:rsidRDefault="006638EA"/>
    <w:p w14:paraId="6988FA7A" w14:textId="77777777" w:rsidR="006638EA" w:rsidRDefault="006638EA">
      <w:pPr>
        <w:rPr>
          <w:b/>
          <w:bCs/>
          <w:sz w:val="44"/>
          <w:szCs w:val="44"/>
        </w:rPr>
      </w:pPr>
    </w:p>
    <w:p w14:paraId="46FDF728" w14:textId="77777777" w:rsidR="006638EA" w:rsidRDefault="006638EA">
      <w:pPr>
        <w:rPr>
          <w:b/>
          <w:bCs/>
          <w:sz w:val="44"/>
          <w:szCs w:val="44"/>
        </w:rPr>
      </w:pPr>
    </w:p>
    <w:p w14:paraId="17FF9565" w14:textId="77777777" w:rsidR="006638EA" w:rsidRDefault="006638EA">
      <w:pPr>
        <w:rPr>
          <w:b/>
          <w:bCs/>
          <w:sz w:val="44"/>
          <w:szCs w:val="44"/>
        </w:rPr>
      </w:pPr>
    </w:p>
    <w:p w14:paraId="431311B1" w14:textId="77777777" w:rsidR="006638EA" w:rsidRDefault="006638EA">
      <w:pPr>
        <w:rPr>
          <w:b/>
          <w:bCs/>
          <w:sz w:val="44"/>
          <w:szCs w:val="44"/>
        </w:rPr>
      </w:pPr>
    </w:p>
    <w:p w14:paraId="4D9A9083" w14:textId="77777777" w:rsidR="006638EA" w:rsidRDefault="006638EA">
      <w:pPr>
        <w:rPr>
          <w:b/>
          <w:bCs/>
          <w:sz w:val="44"/>
          <w:szCs w:val="44"/>
        </w:rPr>
      </w:pPr>
    </w:p>
    <w:p w14:paraId="3DA6C9EE" w14:textId="77777777" w:rsidR="006638EA" w:rsidRDefault="006638EA">
      <w:pPr>
        <w:rPr>
          <w:b/>
          <w:bCs/>
          <w:sz w:val="44"/>
          <w:szCs w:val="44"/>
        </w:rPr>
      </w:pPr>
    </w:p>
    <w:p w14:paraId="429D8F38" w14:textId="77777777" w:rsidR="006638EA" w:rsidRDefault="006638EA">
      <w:pPr>
        <w:rPr>
          <w:b/>
          <w:bCs/>
          <w:sz w:val="44"/>
          <w:szCs w:val="44"/>
        </w:rPr>
      </w:pPr>
    </w:p>
    <w:p w14:paraId="318C366E" w14:textId="77777777" w:rsidR="006638EA" w:rsidRDefault="00935470">
      <w:pPr>
        <w:rPr>
          <w:b/>
          <w:bCs/>
          <w:sz w:val="44"/>
          <w:szCs w:val="44"/>
        </w:rPr>
      </w:pPr>
      <w:r>
        <w:rPr>
          <w:rFonts w:hint="eastAsia"/>
          <w:b/>
          <w:bCs/>
          <w:sz w:val="44"/>
          <w:szCs w:val="44"/>
        </w:rPr>
        <w:t>About Leveling</w:t>
      </w:r>
    </w:p>
    <w:p w14:paraId="6B10E0B1" w14:textId="77777777" w:rsidR="006638EA" w:rsidRDefault="00935470">
      <w:pPr>
        <w:numPr>
          <w:ilvl w:val="0"/>
          <w:numId w:val="15"/>
        </w:numPr>
        <w:rPr>
          <w:b/>
          <w:bCs/>
          <w:szCs w:val="21"/>
        </w:rPr>
      </w:pPr>
      <w:r>
        <w:rPr>
          <w:b/>
          <w:bCs/>
          <w:noProof/>
          <w:szCs w:val="21"/>
        </w:rPr>
        <w:drawing>
          <wp:anchor distT="0" distB="0" distL="114300" distR="114300" simplePos="0" relativeHeight="251704320" behindDoc="0" locked="0" layoutInCell="1" allowOverlap="1" wp14:anchorId="25E50F4A" wp14:editId="5F8847C6">
            <wp:simplePos x="0" y="0"/>
            <wp:positionH relativeFrom="column">
              <wp:posOffset>1530350</wp:posOffset>
            </wp:positionH>
            <wp:positionV relativeFrom="paragraph">
              <wp:posOffset>201295</wp:posOffset>
            </wp:positionV>
            <wp:extent cx="2619375" cy="2219325"/>
            <wp:effectExtent l="0" t="0" r="9525" b="9525"/>
            <wp:wrapNone/>
            <wp:docPr id="54" name="图片 54" descr="841cd14c62f98a758f5847fc68424f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4" descr="841cd14c62f98a758f5847fc68424f6"/>
                    <pic:cNvPicPr>
                      <a:picLocks noChangeAspect="1"/>
                    </pic:cNvPicPr>
                  </pic:nvPicPr>
                  <pic:blipFill>
                    <a:blip r:embed="rId34"/>
                    <a:stretch>
                      <a:fillRect/>
                    </a:stretch>
                  </pic:blipFill>
                  <pic:spPr>
                    <a:xfrm>
                      <a:off x="0" y="0"/>
                      <a:ext cx="2619375" cy="2219325"/>
                    </a:xfrm>
                    <a:prstGeom prst="rect">
                      <a:avLst/>
                    </a:prstGeom>
                  </pic:spPr>
                </pic:pic>
              </a:graphicData>
            </a:graphic>
          </wp:anchor>
        </w:drawing>
      </w:r>
      <w:r>
        <w:rPr>
          <w:rFonts w:hint="eastAsia"/>
          <w:b/>
          <w:bCs/>
          <w:szCs w:val="21"/>
        </w:rPr>
        <w:t>Recommended is 0.6-0.8MPA</w:t>
      </w:r>
    </w:p>
    <w:p w14:paraId="0188D220" w14:textId="77777777" w:rsidR="006638EA" w:rsidRDefault="006638EA">
      <w:pPr>
        <w:rPr>
          <w:b/>
          <w:bCs/>
          <w:szCs w:val="21"/>
        </w:rPr>
      </w:pPr>
    </w:p>
    <w:p w14:paraId="78F1D7C9" w14:textId="77777777" w:rsidR="006638EA" w:rsidRDefault="006638EA">
      <w:pPr>
        <w:rPr>
          <w:b/>
          <w:bCs/>
          <w:szCs w:val="21"/>
        </w:rPr>
      </w:pPr>
    </w:p>
    <w:p w14:paraId="70F022C5" w14:textId="77777777" w:rsidR="006638EA" w:rsidRDefault="006638EA">
      <w:pPr>
        <w:rPr>
          <w:b/>
          <w:bCs/>
          <w:szCs w:val="21"/>
        </w:rPr>
      </w:pPr>
    </w:p>
    <w:p w14:paraId="4772C266" w14:textId="77777777" w:rsidR="006638EA" w:rsidRDefault="006638EA">
      <w:pPr>
        <w:rPr>
          <w:b/>
          <w:bCs/>
          <w:szCs w:val="21"/>
        </w:rPr>
      </w:pPr>
    </w:p>
    <w:p w14:paraId="18988D03" w14:textId="77777777" w:rsidR="006638EA" w:rsidRDefault="006638EA">
      <w:pPr>
        <w:rPr>
          <w:b/>
          <w:bCs/>
          <w:szCs w:val="21"/>
        </w:rPr>
      </w:pPr>
    </w:p>
    <w:p w14:paraId="2F666A48" w14:textId="77777777" w:rsidR="006638EA" w:rsidRDefault="006638EA">
      <w:pPr>
        <w:rPr>
          <w:b/>
          <w:bCs/>
          <w:szCs w:val="21"/>
        </w:rPr>
      </w:pPr>
    </w:p>
    <w:p w14:paraId="07081CDC" w14:textId="77777777" w:rsidR="006638EA" w:rsidRDefault="006638EA">
      <w:pPr>
        <w:rPr>
          <w:b/>
          <w:bCs/>
          <w:szCs w:val="21"/>
        </w:rPr>
      </w:pPr>
    </w:p>
    <w:p w14:paraId="5D47C916" w14:textId="77777777" w:rsidR="006638EA" w:rsidRDefault="006638EA">
      <w:pPr>
        <w:rPr>
          <w:b/>
          <w:bCs/>
          <w:szCs w:val="21"/>
        </w:rPr>
      </w:pPr>
    </w:p>
    <w:p w14:paraId="25FA2E6E" w14:textId="77777777" w:rsidR="006638EA" w:rsidRDefault="006638EA">
      <w:pPr>
        <w:rPr>
          <w:b/>
          <w:bCs/>
          <w:szCs w:val="21"/>
        </w:rPr>
      </w:pPr>
    </w:p>
    <w:p w14:paraId="09D3F8D9" w14:textId="77777777" w:rsidR="006638EA" w:rsidRDefault="006638EA">
      <w:pPr>
        <w:rPr>
          <w:b/>
          <w:bCs/>
          <w:szCs w:val="21"/>
        </w:rPr>
      </w:pPr>
    </w:p>
    <w:p w14:paraId="23FE49DE" w14:textId="77777777" w:rsidR="006638EA" w:rsidRDefault="006638EA">
      <w:pPr>
        <w:rPr>
          <w:b/>
          <w:bCs/>
          <w:szCs w:val="21"/>
        </w:rPr>
      </w:pPr>
    </w:p>
    <w:p w14:paraId="6D64837E" w14:textId="77777777" w:rsidR="006638EA" w:rsidRDefault="006638EA">
      <w:pPr>
        <w:rPr>
          <w:b/>
          <w:bCs/>
          <w:szCs w:val="21"/>
        </w:rPr>
      </w:pPr>
    </w:p>
    <w:p w14:paraId="44155B4E" w14:textId="77777777" w:rsidR="006638EA" w:rsidRDefault="00935470">
      <w:pPr>
        <w:numPr>
          <w:ilvl w:val="0"/>
          <w:numId w:val="15"/>
        </w:numPr>
        <w:rPr>
          <w:b/>
          <w:bCs/>
          <w:szCs w:val="21"/>
        </w:rPr>
      </w:pPr>
      <w:proofErr w:type="spellStart"/>
      <w:proofErr w:type="gramStart"/>
      <w:r>
        <w:rPr>
          <w:rFonts w:hint="eastAsia"/>
          <w:b/>
          <w:bCs/>
          <w:szCs w:val="21"/>
        </w:rPr>
        <w:lastRenderedPageBreak/>
        <w:t>Normal:wrench</w:t>
      </w:r>
      <w:proofErr w:type="spellEnd"/>
      <w:proofErr w:type="gramEnd"/>
      <w:r>
        <w:rPr>
          <w:rFonts w:hint="eastAsia"/>
          <w:b/>
          <w:bCs/>
          <w:szCs w:val="21"/>
        </w:rPr>
        <w:t xml:space="preserve"> stop at number 3 direction</w:t>
      </w:r>
    </w:p>
    <w:p w14:paraId="025C93C9" w14:textId="77777777" w:rsidR="006638EA" w:rsidRDefault="00935470">
      <w:pPr>
        <w:numPr>
          <w:ilvl w:val="0"/>
          <w:numId w:val="15"/>
        </w:numPr>
        <w:rPr>
          <w:b/>
          <w:bCs/>
          <w:szCs w:val="21"/>
        </w:rPr>
      </w:pPr>
      <w:r>
        <w:rPr>
          <w:b/>
          <w:bCs/>
          <w:szCs w:val="21"/>
        </w:rPr>
        <w:t xml:space="preserve">when you adjust the </w:t>
      </w:r>
      <w:proofErr w:type="spellStart"/>
      <w:proofErr w:type="gramStart"/>
      <w:r>
        <w:rPr>
          <w:b/>
          <w:bCs/>
          <w:szCs w:val="21"/>
        </w:rPr>
        <w:t>Leveling</w:t>
      </w:r>
      <w:r>
        <w:rPr>
          <w:rFonts w:hint="eastAsia"/>
          <w:b/>
          <w:bCs/>
          <w:szCs w:val="21"/>
        </w:rPr>
        <w:t>:wrench</w:t>
      </w:r>
      <w:proofErr w:type="spellEnd"/>
      <w:proofErr w:type="gramEnd"/>
      <w:r>
        <w:rPr>
          <w:rFonts w:hint="eastAsia"/>
          <w:b/>
          <w:bCs/>
          <w:szCs w:val="21"/>
        </w:rPr>
        <w:t xml:space="preserve"> stop at number 2 direction</w:t>
      </w:r>
    </w:p>
    <w:p w14:paraId="349E2E55" w14:textId="3C76CEB0" w:rsidR="006638EA" w:rsidRDefault="006638EA">
      <w:pPr>
        <w:rPr>
          <w:b/>
          <w:bCs/>
          <w:szCs w:val="21"/>
        </w:rPr>
      </w:pPr>
    </w:p>
    <w:p w14:paraId="33644215" w14:textId="77777777" w:rsidR="006638EA" w:rsidRDefault="00935470">
      <w:pPr>
        <w:rPr>
          <w:b/>
          <w:bCs/>
          <w:szCs w:val="21"/>
        </w:rPr>
      </w:pPr>
      <w:r>
        <w:rPr>
          <w:b/>
          <w:bCs/>
          <w:szCs w:val="21"/>
        </w:rPr>
        <w:t>Tips:</w:t>
      </w:r>
    </w:p>
    <w:p w14:paraId="2847E9E2" w14:textId="77777777" w:rsidR="006638EA" w:rsidRDefault="00935470">
      <w:pPr>
        <w:rPr>
          <w:b/>
          <w:bCs/>
          <w:szCs w:val="21"/>
        </w:rPr>
      </w:pPr>
      <w:r>
        <w:rPr>
          <w:b/>
          <w:bCs/>
          <w:szCs w:val="21"/>
        </w:rPr>
        <w:t>When you adjust the Leveling have the lift all down.</w:t>
      </w:r>
    </w:p>
    <w:p w14:paraId="69E45D2A" w14:textId="77777777" w:rsidR="006638EA" w:rsidRDefault="00935470">
      <w:pPr>
        <w:rPr>
          <w:b/>
          <w:bCs/>
          <w:szCs w:val="21"/>
        </w:rPr>
      </w:pPr>
      <w:r>
        <w:rPr>
          <w:b/>
          <w:bCs/>
          <w:szCs w:val="21"/>
        </w:rPr>
        <w:t>Set valve to pos "2":</w:t>
      </w:r>
    </w:p>
    <w:p w14:paraId="78D6FAD5" w14:textId="77777777" w:rsidR="006638EA" w:rsidRDefault="00935470">
      <w:pPr>
        <w:rPr>
          <w:b/>
          <w:bCs/>
          <w:szCs w:val="21"/>
        </w:rPr>
      </w:pPr>
      <w:r>
        <w:rPr>
          <w:b/>
          <w:bCs/>
          <w:szCs w:val="21"/>
        </w:rPr>
        <w:t>Lift the lift all up, so but lifts are equal.</w:t>
      </w:r>
    </w:p>
    <w:p w14:paraId="6A61B0C4" w14:textId="77777777" w:rsidR="006638EA" w:rsidRDefault="00935470">
      <w:pPr>
        <w:rPr>
          <w:b/>
          <w:bCs/>
          <w:szCs w:val="21"/>
        </w:rPr>
      </w:pPr>
      <w:r>
        <w:rPr>
          <w:b/>
          <w:bCs/>
          <w:noProof/>
          <w:szCs w:val="21"/>
        </w:rPr>
        <w:drawing>
          <wp:anchor distT="0" distB="0" distL="114300" distR="114300" simplePos="0" relativeHeight="251705344" behindDoc="0" locked="0" layoutInCell="1" allowOverlap="1" wp14:anchorId="0A36521F" wp14:editId="60F924E9">
            <wp:simplePos x="0" y="0"/>
            <wp:positionH relativeFrom="column">
              <wp:posOffset>1264920</wp:posOffset>
            </wp:positionH>
            <wp:positionV relativeFrom="paragraph">
              <wp:posOffset>335915</wp:posOffset>
            </wp:positionV>
            <wp:extent cx="3799840" cy="2901950"/>
            <wp:effectExtent l="0" t="0" r="10160" b="12700"/>
            <wp:wrapNone/>
            <wp:docPr id="55" name="图片 55" descr="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descr="333"/>
                    <pic:cNvPicPr>
                      <a:picLocks noChangeAspect="1"/>
                    </pic:cNvPicPr>
                  </pic:nvPicPr>
                  <pic:blipFill>
                    <a:blip r:embed="rId35"/>
                    <a:stretch>
                      <a:fillRect/>
                    </a:stretch>
                  </pic:blipFill>
                  <pic:spPr>
                    <a:xfrm>
                      <a:off x="0" y="0"/>
                      <a:ext cx="3799840" cy="2901950"/>
                    </a:xfrm>
                    <a:prstGeom prst="rect">
                      <a:avLst/>
                    </a:prstGeom>
                  </pic:spPr>
                </pic:pic>
              </a:graphicData>
            </a:graphic>
          </wp:anchor>
        </w:drawing>
      </w:r>
      <w:r>
        <w:rPr>
          <w:b/>
          <w:bCs/>
          <w:szCs w:val="21"/>
        </w:rPr>
        <w:t>Set the valve to "3"</w:t>
      </w:r>
    </w:p>
    <w:sectPr w:rsidR="006638EA">
      <w:headerReference w:type="default" r:id="rId36"/>
      <w:footerReference w:type="even" r:id="rId37"/>
      <w:footerReference w:type="default" r:id="rId38"/>
      <w:footerReference w:type="first" r:id="rId39"/>
      <w:pgSz w:w="11906" w:h="16838"/>
      <w:pgMar w:top="1440" w:right="1800" w:bottom="1440" w:left="1800" w:header="851" w:footer="992" w:gutter="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B78509" w14:textId="77777777" w:rsidR="00915F7D" w:rsidRDefault="00915F7D">
      <w:pPr>
        <w:spacing w:after="0" w:line="240" w:lineRule="auto"/>
      </w:pPr>
      <w:r>
        <w:separator/>
      </w:r>
    </w:p>
  </w:endnote>
  <w:endnote w:type="continuationSeparator" w:id="0">
    <w:p w14:paraId="5E2282B5" w14:textId="77777777" w:rsidR="00915F7D" w:rsidRDefault="00915F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Arial">
    <w:panose1 w:val="020B0604020202020204"/>
    <w:charset w:val="BA"/>
    <w:family w:val="swiss"/>
    <w:pitch w:val="variable"/>
    <w:sig w:usb0="E0002EFF" w:usb1="C000785B" w:usb2="00000009" w:usb3="00000000" w:csb0="000001FF" w:csb1="00000000"/>
  </w:font>
  <w:font w:name="NSimSun">
    <w:panose1 w:val="02010609030101010101"/>
    <w:charset w:val="86"/>
    <w:family w:val="modern"/>
    <w:pitch w:val="fixed"/>
    <w:sig w:usb0="0000028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Georgia">
    <w:panose1 w:val="02040502050405020303"/>
    <w:charset w:val="BA"/>
    <w:family w:val="roman"/>
    <w:pitch w:val="variable"/>
    <w:sig w:usb0="00000287" w:usb1="00000000" w:usb2="00000000" w:usb3="00000000" w:csb0="0000009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modern"/>
    <w:pitch w:val="fixed"/>
    <w:sig w:usb0="00000001" w:usb1="080E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AF54A" w14:textId="77777777" w:rsidR="006638EA" w:rsidRDefault="0093547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DB0D58C" w14:textId="77777777" w:rsidR="006638EA" w:rsidRDefault="006638E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B4B8A" w14:textId="7E7DADF1" w:rsidR="0022757A" w:rsidRPr="0022757A" w:rsidRDefault="0022757A" w:rsidP="0022757A">
    <w:pPr>
      <w:pStyle w:val="Footer"/>
      <w:jc w:val="center"/>
      <w:rPr>
        <w:lang w:val="en-US"/>
      </w:rPr>
    </w:pPr>
    <w:r>
      <w:rPr>
        <w:lang w:val="en-US"/>
      </w:rPr>
      <w:t>Autoeq.eu</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9E081" w14:textId="1EF680D8" w:rsidR="0022757A" w:rsidRPr="0022757A" w:rsidRDefault="0022757A" w:rsidP="0022757A">
    <w:pPr>
      <w:pStyle w:val="Footer"/>
      <w:jc w:val="center"/>
      <w:rPr>
        <w:lang w:val="en-US"/>
      </w:rPr>
    </w:pPr>
    <w:r>
      <w:rPr>
        <w:lang w:val="en-US"/>
      </w:rPr>
      <w:t>Autoeq.eu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E3C3FB" w14:textId="77777777" w:rsidR="00915F7D" w:rsidRDefault="00915F7D">
      <w:pPr>
        <w:spacing w:after="0" w:line="240" w:lineRule="auto"/>
      </w:pPr>
      <w:r>
        <w:separator/>
      </w:r>
    </w:p>
  </w:footnote>
  <w:footnote w:type="continuationSeparator" w:id="0">
    <w:p w14:paraId="24D3532C" w14:textId="77777777" w:rsidR="00915F7D" w:rsidRDefault="00915F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BF308" w14:textId="77777777" w:rsidR="006638EA" w:rsidRDefault="006638EA">
    <w:pPr>
      <w:pStyle w:val="Header"/>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D4B4DF1"/>
    <w:multiLevelType w:val="singleLevel"/>
    <w:tmpl w:val="FD4B4DF1"/>
    <w:lvl w:ilvl="0">
      <w:start w:val="1"/>
      <w:numFmt w:val="decimal"/>
      <w:lvlText w:val="%1."/>
      <w:lvlJc w:val="left"/>
      <w:pPr>
        <w:tabs>
          <w:tab w:val="left" w:pos="312"/>
        </w:tabs>
      </w:pPr>
    </w:lvl>
  </w:abstractNum>
  <w:abstractNum w:abstractNumId="1" w15:restartNumberingAfterBreak="0">
    <w:nsid w:val="02E77B04"/>
    <w:multiLevelType w:val="multilevel"/>
    <w:tmpl w:val="02E77B04"/>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0E8240DB"/>
    <w:multiLevelType w:val="multilevel"/>
    <w:tmpl w:val="0E8240D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144606C8"/>
    <w:multiLevelType w:val="multilevel"/>
    <w:tmpl w:val="144606C8"/>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 w15:restartNumberingAfterBreak="0">
    <w:nsid w:val="174E3E8D"/>
    <w:multiLevelType w:val="multilevel"/>
    <w:tmpl w:val="174E3E8D"/>
    <w:lvl w:ilvl="0">
      <w:start w:val="1"/>
      <w:numFmt w:val="bullet"/>
      <w:lvlText w:val=""/>
      <w:lvlJc w:val="left"/>
      <w:pPr>
        <w:tabs>
          <w:tab w:val="left" w:pos="720"/>
        </w:tabs>
        <w:ind w:left="720" w:hanging="360"/>
      </w:pPr>
      <w:rPr>
        <w:rFonts w:ascii="Wingdings" w:hAnsi="Wingdings" w:hint="default"/>
      </w:rPr>
    </w:lvl>
    <w:lvl w:ilvl="1">
      <w:numFmt w:val="bullet"/>
      <w:lvlText w:val=""/>
      <w:lvlJc w:val="left"/>
      <w:pPr>
        <w:tabs>
          <w:tab w:val="left" w:pos="1440"/>
        </w:tabs>
        <w:ind w:left="1440" w:hanging="360"/>
      </w:pPr>
      <w:rPr>
        <w:rFonts w:ascii="Wingdings" w:eastAsia="SimSun" w:hAnsi="Wingdings" w:cs="Times New Roman"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5" w15:restartNumberingAfterBreak="0">
    <w:nsid w:val="1B511C46"/>
    <w:multiLevelType w:val="multilevel"/>
    <w:tmpl w:val="1B511C46"/>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6" w15:restartNumberingAfterBreak="0">
    <w:nsid w:val="228F09F0"/>
    <w:multiLevelType w:val="multilevel"/>
    <w:tmpl w:val="228F09F0"/>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7" w15:restartNumberingAfterBreak="0">
    <w:nsid w:val="281319F9"/>
    <w:multiLevelType w:val="multilevel"/>
    <w:tmpl w:val="281319F9"/>
    <w:lvl w:ilvl="0">
      <w:start w:val="1"/>
      <w:numFmt w:val="bullet"/>
      <w:lvlText w:val=""/>
      <w:lvlJc w:val="left"/>
      <w:pPr>
        <w:tabs>
          <w:tab w:val="left" w:pos="720"/>
        </w:tabs>
        <w:ind w:left="720" w:hanging="360"/>
      </w:pPr>
      <w:rPr>
        <w:rFonts w:ascii="Wingdings" w:hAnsi="Wingdings"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8" w15:restartNumberingAfterBreak="0">
    <w:nsid w:val="35720B23"/>
    <w:multiLevelType w:val="multilevel"/>
    <w:tmpl w:val="35720B23"/>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9" w15:restartNumberingAfterBreak="0">
    <w:nsid w:val="422841E0"/>
    <w:multiLevelType w:val="multilevel"/>
    <w:tmpl w:val="422841E0"/>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4AB126CB"/>
    <w:multiLevelType w:val="multilevel"/>
    <w:tmpl w:val="4AB126C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6553730B"/>
    <w:multiLevelType w:val="multilevel"/>
    <w:tmpl w:val="6553730B"/>
    <w:lvl w:ilvl="0">
      <w:start w:val="1"/>
      <w:numFmt w:val="bullet"/>
      <w:lvlText w:val=""/>
      <w:lvlJc w:val="left"/>
      <w:pPr>
        <w:tabs>
          <w:tab w:val="left" w:pos="720"/>
        </w:tabs>
        <w:ind w:left="720" w:hanging="360"/>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12" w15:restartNumberingAfterBreak="0">
    <w:nsid w:val="679E5529"/>
    <w:multiLevelType w:val="multilevel"/>
    <w:tmpl w:val="679E5529"/>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3" w15:restartNumberingAfterBreak="0">
    <w:nsid w:val="73D051F3"/>
    <w:multiLevelType w:val="multilevel"/>
    <w:tmpl w:val="73D051F3"/>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75A62B4A"/>
    <w:multiLevelType w:val="multilevel"/>
    <w:tmpl w:val="75A62B4A"/>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num w:numId="1" w16cid:durableId="1804228470">
    <w:abstractNumId w:val="5"/>
  </w:num>
  <w:num w:numId="2" w16cid:durableId="1310594122">
    <w:abstractNumId w:val="9"/>
  </w:num>
  <w:num w:numId="3" w16cid:durableId="235556648">
    <w:abstractNumId w:val="11"/>
  </w:num>
  <w:num w:numId="4" w16cid:durableId="976833962">
    <w:abstractNumId w:val="12"/>
  </w:num>
  <w:num w:numId="5" w16cid:durableId="462577625">
    <w:abstractNumId w:val="13"/>
  </w:num>
  <w:num w:numId="6" w16cid:durableId="1137646343">
    <w:abstractNumId w:val="3"/>
  </w:num>
  <w:num w:numId="7" w16cid:durableId="1778912832">
    <w:abstractNumId w:val="6"/>
  </w:num>
  <w:num w:numId="8" w16cid:durableId="2076512932">
    <w:abstractNumId w:val="10"/>
  </w:num>
  <w:num w:numId="9" w16cid:durableId="1517577865">
    <w:abstractNumId w:val="8"/>
  </w:num>
  <w:num w:numId="10" w16cid:durableId="1885021087">
    <w:abstractNumId w:val="7"/>
  </w:num>
  <w:num w:numId="11" w16cid:durableId="907956648">
    <w:abstractNumId w:val="4"/>
  </w:num>
  <w:num w:numId="12" w16cid:durableId="857044903">
    <w:abstractNumId w:val="1"/>
  </w:num>
  <w:num w:numId="13" w16cid:durableId="1807384553">
    <w:abstractNumId w:val="2"/>
  </w:num>
  <w:num w:numId="14" w16cid:durableId="1982074934">
    <w:abstractNumId w:val="14"/>
  </w:num>
  <w:num w:numId="15" w16cid:durableId="20573103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420"/>
  <w:hyphenationZone w:val="396"/>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5A9"/>
    <w:rsid w:val="00013DE8"/>
    <w:rsid w:val="00016B00"/>
    <w:rsid w:val="00034463"/>
    <w:rsid w:val="0003557F"/>
    <w:rsid w:val="00046E29"/>
    <w:rsid w:val="00055D1D"/>
    <w:rsid w:val="0008197A"/>
    <w:rsid w:val="000D438A"/>
    <w:rsid w:val="000E6FE6"/>
    <w:rsid w:val="000F0F10"/>
    <w:rsid w:val="001177C5"/>
    <w:rsid w:val="00123C2D"/>
    <w:rsid w:val="001243F0"/>
    <w:rsid w:val="00140519"/>
    <w:rsid w:val="001521C4"/>
    <w:rsid w:val="00163CC3"/>
    <w:rsid w:val="001851E2"/>
    <w:rsid w:val="001853A1"/>
    <w:rsid w:val="001D7211"/>
    <w:rsid w:val="00207C41"/>
    <w:rsid w:val="00212F15"/>
    <w:rsid w:val="0022757A"/>
    <w:rsid w:val="00241785"/>
    <w:rsid w:val="002576F4"/>
    <w:rsid w:val="002655B1"/>
    <w:rsid w:val="00275A1D"/>
    <w:rsid w:val="002823F8"/>
    <w:rsid w:val="00283080"/>
    <w:rsid w:val="00283F26"/>
    <w:rsid w:val="002C28F5"/>
    <w:rsid w:val="002C5A26"/>
    <w:rsid w:val="002C6D59"/>
    <w:rsid w:val="002C78A5"/>
    <w:rsid w:val="002C7A1D"/>
    <w:rsid w:val="002D6379"/>
    <w:rsid w:val="002E0593"/>
    <w:rsid w:val="002E0BC5"/>
    <w:rsid w:val="002F1187"/>
    <w:rsid w:val="003205A9"/>
    <w:rsid w:val="0033089B"/>
    <w:rsid w:val="00345585"/>
    <w:rsid w:val="00350D25"/>
    <w:rsid w:val="003735C4"/>
    <w:rsid w:val="00374258"/>
    <w:rsid w:val="003B197C"/>
    <w:rsid w:val="003C0DFF"/>
    <w:rsid w:val="003C54C6"/>
    <w:rsid w:val="003D1304"/>
    <w:rsid w:val="003E5EBA"/>
    <w:rsid w:val="0040736C"/>
    <w:rsid w:val="00447A55"/>
    <w:rsid w:val="00452A88"/>
    <w:rsid w:val="004616C0"/>
    <w:rsid w:val="00462958"/>
    <w:rsid w:val="00463EA8"/>
    <w:rsid w:val="004674E9"/>
    <w:rsid w:val="00491282"/>
    <w:rsid w:val="004955F5"/>
    <w:rsid w:val="00496B02"/>
    <w:rsid w:val="004C545A"/>
    <w:rsid w:val="004D0E1D"/>
    <w:rsid w:val="004D4173"/>
    <w:rsid w:val="004D5449"/>
    <w:rsid w:val="004E7B96"/>
    <w:rsid w:val="00517289"/>
    <w:rsid w:val="005419B2"/>
    <w:rsid w:val="00545188"/>
    <w:rsid w:val="00553B58"/>
    <w:rsid w:val="00570480"/>
    <w:rsid w:val="00581403"/>
    <w:rsid w:val="00582D44"/>
    <w:rsid w:val="005931D0"/>
    <w:rsid w:val="005A1CFA"/>
    <w:rsid w:val="005B3D33"/>
    <w:rsid w:val="005D2F5F"/>
    <w:rsid w:val="005D423F"/>
    <w:rsid w:val="005F6F14"/>
    <w:rsid w:val="005F75AE"/>
    <w:rsid w:val="00603F2B"/>
    <w:rsid w:val="00606A18"/>
    <w:rsid w:val="00626EF8"/>
    <w:rsid w:val="00656D51"/>
    <w:rsid w:val="006638EA"/>
    <w:rsid w:val="006724AF"/>
    <w:rsid w:val="006809CF"/>
    <w:rsid w:val="00682DE2"/>
    <w:rsid w:val="00683156"/>
    <w:rsid w:val="00683A75"/>
    <w:rsid w:val="00687B8A"/>
    <w:rsid w:val="00692D58"/>
    <w:rsid w:val="00697759"/>
    <w:rsid w:val="006A70A9"/>
    <w:rsid w:val="006B061D"/>
    <w:rsid w:val="006C0ABC"/>
    <w:rsid w:val="006C5FDF"/>
    <w:rsid w:val="006C6811"/>
    <w:rsid w:val="006D162D"/>
    <w:rsid w:val="00721B00"/>
    <w:rsid w:val="00725A3A"/>
    <w:rsid w:val="00745C2B"/>
    <w:rsid w:val="0075099E"/>
    <w:rsid w:val="0075197C"/>
    <w:rsid w:val="00751C97"/>
    <w:rsid w:val="00751D29"/>
    <w:rsid w:val="00753AA0"/>
    <w:rsid w:val="00754D68"/>
    <w:rsid w:val="007558D5"/>
    <w:rsid w:val="00787959"/>
    <w:rsid w:val="007900EF"/>
    <w:rsid w:val="007A06C3"/>
    <w:rsid w:val="007A35AC"/>
    <w:rsid w:val="007A3E5C"/>
    <w:rsid w:val="007B20CC"/>
    <w:rsid w:val="007C4CED"/>
    <w:rsid w:val="007E7233"/>
    <w:rsid w:val="0080240A"/>
    <w:rsid w:val="0082159B"/>
    <w:rsid w:val="0082664A"/>
    <w:rsid w:val="00845E2A"/>
    <w:rsid w:val="0084747F"/>
    <w:rsid w:val="0085130B"/>
    <w:rsid w:val="00856B89"/>
    <w:rsid w:val="00885C56"/>
    <w:rsid w:val="00891193"/>
    <w:rsid w:val="00891A9C"/>
    <w:rsid w:val="00893C9D"/>
    <w:rsid w:val="008B4097"/>
    <w:rsid w:val="008B4E32"/>
    <w:rsid w:val="008B720B"/>
    <w:rsid w:val="008E5F6B"/>
    <w:rsid w:val="008F2C0E"/>
    <w:rsid w:val="008F2E2C"/>
    <w:rsid w:val="00903C6C"/>
    <w:rsid w:val="00905F6F"/>
    <w:rsid w:val="009064ED"/>
    <w:rsid w:val="00906EA7"/>
    <w:rsid w:val="00910D0E"/>
    <w:rsid w:val="00915F7D"/>
    <w:rsid w:val="00923B83"/>
    <w:rsid w:val="009329FD"/>
    <w:rsid w:val="009342A8"/>
    <w:rsid w:val="00935470"/>
    <w:rsid w:val="00937A26"/>
    <w:rsid w:val="00944AAA"/>
    <w:rsid w:val="009670F0"/>
    <w:rsid w:val="00967E30"/>
    <w:rsid w:val="00973BD5"/>
    <w:rsid w:val="009B1DAC"/>
    <w:rsid w:val="009D4EBC"/>
    <w:rsid w:val="009E0C8B"/>
    <w:rsid w:val="00A03111"/>
    <w:rsid w:val="00A26857"/>
    <w:rsid w:val="00A41019"/>
    <w:rsid w:val="00A42CC9"/>
    <w:rsid w:val="00A46738"/>
    <w:rsid w:val="00A621C0"/>
    <w:rsid w:val="00A70B30"/>
    <w:rsid w:val="00A816EA"/>
    <w:rsid w:val="00A92EA5"/>
    <w:rsid w:val="00AA3305"/>
    <w:rsid w:val="00AB2A51"/>
    <w:rsid w:val="00AD6B21"/>
    <w:rsid w:val="00AF1E5D"/>
    <w:rsid w:val="00B05EDD"/>
    <w:rsid w:val="00B80F41"/>
    <w:rsid w:val="00B94CFC"/>
    <w:rsid w:val="00B955EB"/>
    <w:rsid w:val="00B97B5B"/>
    <w:rsid w:val="00BA2976"/>
    <w:rsid w:val="00BA7421"/>
    <w:rsid w:val="00BD7D6A"/>
    <w:rsid w:val="00BE05AB"/>
    <w:rsid w:val="00BF4A66"/>
    <w:rsid w:val="00BF791C"/>
    <w:rsid w:val="00C0169B"/>
    <w:rsid w:val="00C0787C"/>
    <w:rsid w:val="00C233D0"/>
    <w:rsid w:val="00C24B74"/>
    <w:rsid w:val="00C25BBB"/>
    <w:rsid w:val="00C33C0D"/>
    <w:rsid w:val="00C3476F"/>
    <w:rsid w:val="00C470FF"/>
    <w:rsid w:val="00C4734A"/>
    <w:rsid w:val="00C53DB1"/>
    <w:rsid w:val="00C5500F"/>
    <w:rsid w:val="00C571F5"/>
    <w:rsid w:val="00C63738"/>
    <w:rsid w:val="00C87F17"/>
    <w:rsid w:val="00CF30D9"/>
    <w:rsid w:val="00CF5B3E"/>
    <w:rsid w:val="00D05E81"/>
    <w:rsid w:val="00D27F64"/>
    <w:rsid w:val="00D31288"/>
    <w:rsid w:val="00D559CD"/>
    <w:rsid w:val="00D56EB3"/>
    <w:rsid w:val="00D57EFB"/>
    <w:rsid w:val="00D71B95"/>
    <w:rsid w:val="00D7283E"/>
    <w:rsid w:val="00D72F1C"/>
    <w:rsid w:val="00D74D52"/>
    <w:rsid w:val="00D8054E"/>
    <w:rsid w:val="00D83FAF"/>
    <w:rsid w:val="00DA14CD"/>
    <w:rsid w:val="00DA32A5"/>
    <w:rsid w:val="00DB525A"/>
    <w:rsid w:val="00DC1CC6"/>
    <w:rsid w:val="00DC4A55"/>
    <w:rsid w:val="00DF7D16"/>
    <w:rsid w:val="00E108F4"/>
    <w:rsid w:val="00E3127E"/>
    <w:rsid w:val="00E338C9"/>
    <w:rsid w:val="00E401B4"/>
    <w:rsid w:val="00E41FB2"/>
    <w:rsid w:val="00E44E52"/>
    <w:rsid w:val="00E45453"/>
    <w:rsid w:val="00E7231F"/>
    <w:rsid w:val="00E76CA6"/>
    <w:rsid w:val="00E91589"/>
    <w:rsid w:val="00E93E95"/>
    <w:rsid w:val="00E95361"/>
    <w:rsid w:val="00EE0A58"/>
    <w:rsid w:val="00EE11BB"/>
    <w:rsid w:val="00EF0599"/>
    <w:rsid w:val="00F03FDA"/>
    <w:rsid w:val="00F35021"/>
    <w:rsid w:val="00F5606C"/>
    <w:rsid w:val="00F6223A"/>
    <w:rsid w:val="00F757AC"/>
    <w:rsid w:val="00F77EF5"/>
    <w:rsid w:val="00FB58AC"/>
    <w:rsid w:val="00FC1ABB"/>
    <w:rsid w:val="00FC2B55"/>
    <w:rsid w:val="00FC5192"/>
    <w:rsid w:val="00FC66B6"/>
    <w:rsid w:val="00FD3CF9"/>
    <w:rsid w:val="00FF562F"/>
    <w:rsid w:val="0A015978"/>
    <w:rsid w:val="0AA247C7"/>
    <w:rsid w:val="0BCA6E37"/>
    <w:rsid w:val="1A670B7E"/>
    <w:rsid w:val="2A697E98"/>
    <w:rsid w:val="30276107"/>
    <w:rsid w:val="32C553A1"/>
    <w:rsid w:val="36EA6BD0"/>
    <w:rsid w:val="37605ACE"/>
    <w:rsid w:val="3AAC18C0"/>
    <w:rsid w:val="3B1D14EC"/>
    <w:rsid w:val="3B4A3B3D"/>
    <w:rsid w:val="42E45D73"/>
    <w:rsid w:val="433F7C10"/>
    <w:rsid w:val="4FDA5547"/>
    <w:rsid w:val="549B0D2A"/>
    <w:rsid w:val="5CAB58CA"/>
    <w:rsid w:val="5EA14D47"/>
    <w:rsid w:val="607466FA"/>
    <w:rsid w:val="65F175A8"/>
    <w:rsid w:val="67CB559F"/>
    <w:rsid w:val="72E77772"/>
    <w:rsid w:val="734A5B57"/>
    <w:rsid w:val="770B70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45B04038"/>
  <w15:docId w15:val="{EFA7E0D8-CB5C-415B-920B-22B6FE72A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lt-LT" w:eastAsia="lt-L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jc w:val="both"/>
    </w:pPr>
    <w:rPr>
      <w:rFonts w:ascii="Calibri" w:hAnsi="Calibri"/>
      <w:kern w:val="2"/>
      <w:sz w:val="21"/>
      <w:szCs w:val="22"/>
      <w:lang w:val="en-US" w:eastAsia="zh-CN"/>
    </w:rPr>
  </w:style>
  <w:style w:type="paragraph" w:styleId="Heading1">
    <w:name w:val="heading 1"/>
    <w:basedOn w:val="Normal"/>
    <w:next w:val="Normal"/>
    <w:link w:val="Heading1Char"/>
    <w:uiPriority w:val="9"/>
    <w:qFormat/>
    <w:pPr>
      <w:keepNext/>
      <w:keepLines/>
      <w:spacing w:before="340" w:after="330"/>
      <w:outlineLvl w:val="0"/>
    </w:pPr>
    <w:rPr>
      <w:b/>
      <w:bCs/>
      <w:kern w:val="44"/>
      <w:sz w:val="44"/>
      <w:szCs w:val="44"/>
      <w:lang w:val="zh-CN"/>
    </w:rPr>
  </w:style>
  <w:style w:type="paragraph" w:styleId="Heading2">
    <w:name w:val="heading 2"/>
    <w:basedOn w:val="Normal"/>
    <w:next w:val="Normal"/>
    <w:link w:val="Heading2Char"/>
    <w:uiPriority w:val="9"/>
    <w:qFormat/>
    <w:pPr>
      <w:keepNext/>
      <w:keepLines/>
      <w:outlineLvl w:val="1"/>
    </w:pPr>
    <w:rPr>
      <w:bCs/>
      <w:kern w:val="0"/>
      <w:sz w:val="28"/>
      <w:szCs w:val="32"/>
      <w:lang w:val="zh-CN"/>
    </w:rPr>
  </w:style>
  <w:style w:type="paragraph" w:styleId="Heading3">
    <w:name w:val="heading 3"/>
    <w:basedOn w:val="Normal"/>
    <w:next w:val="Normal"/>
    <w:link w:val="Heading3Char"/>
    <w:uiPriority w:val="9"/>
    <w:qFormat/>
    <w:pPr>
      <w:keepNext/>
      <w:keepLines/>
      <w:widowControl/>
      <w:spacing w:before="260" w:after="260" w:line="416" w:lineRule="auto"/>
      <w:jc w:val="left"/>
      <w:outlineLvl w:val="2"/>
    </w:pPr>
    <w:rPr>
      <w:rFonts w:ascii="SimSun" w:hAnsi="SimSun"/>
      <w:b/>
      <w:bCs/>
      <w:kern w:val="0"/>
      <w:sz w:val="32"/>
      <w:szCs w:val="32"/>
      <w:lang w:val="zh-CN"/>
    </w:rPr>
  </w:style>
  <w:style w:type="paragraph" w:styleId="Heading4">
    <w:name w:val="heading 4"/>
    <w:basedOn w:val="Normal"/>
    <w:next w:val="Normal"/>
    <w:link w:val="Heading4Char"/>
    <w:uiPriority w:val="9"/>
    <w:qFormat/>
    <w:pPr>
      <w:keepNext/>
      <w:keepLines/>
      <w:widowControl/>
      <w:spacing w:before="280" w:after="290" w:line="376" w:lineRule="auto"/>
      <w:jc w:val="left"/>
      <w:outlineLvl w:val="3"/>
    </w:pPr>
    <w:rPr>
      <w:rFonts w:ascii="Cambria" w:hAnsi="Cambria"/>
      <w:b/>
      <w:bCs/>
      <w:kern w:val="0"/>
      <w:sz w:val="28"/>
      <w:szCs w:val="28"/>
      <w:lang w:val="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qFormat/>
    <w:pPr>
      <w:ind w:left="720"/>
    </w:pPr>
    <w:rPr>
      <w:rFonts w:ascii="Arial" w:hAnsi="Arial"/>
      <w:sz w:val="28"/>
      <w:szCs w:val="24"/>
      <w:lang w:val="zh-CN"/>
    </w:rPr>
  </w:style>
  <w:style w:type="paragraph" w:styleId="Footer">
    <w:name w:val="footer"/>
    <w:basedOn w:val="Normal"/>
    <w:link w:val="FooterChar"/>
    <w:uiPriority w:val="99"/>
    <w:semiHidden/>
    <w:unhideWhenUsed/>
    <w:qFormat/>
    <w:pPr>
      <w:tabs>
        <w:tab w:val="center" w:pos="4153"/>
        <w:tab w:val="right" w:pos="8306"/>
      </w:tabs>
      <w:snapToGrid w:val="0"/>
      <w:jc w:val="left"/>
    </w:pPr>
    <w:rPr>
      <w:kern w:val="0"/>
      <w:sz w:val="18"/>
      <w:szCs w:val="18"/>
      <w:lang w:val="zh-CN"/>
    </w:rPr>
  </w:style>
  <w:style w:type="paragraph" w:styleId="Header">
    <w:name w:val="header"/>
    <w:basedOn w:val="Normal"/>
    <w:link w:val="HeaderChar"/>
    <w:uiPriority w:val="99"/>
    <w:unhideWhenUsed/>
    <w:qFormat/>
    <w:pPr>
      <w:pBdr>
        <w:bottom w:val="single" w:sz="6" w:space="1" w:color="auto"/>
      </w:pBdr>
      <w:tabs>
        <w:tab w:val="center" w:pos="4153"/>
        <w:tab w:val="right" w:pos="8306"/>
      </w:tabs>
      <w:snapToGrid w:val="0"/>
      <w:jc w:val="center"/>
    </w:pPr>
    <w:rPr>
      <w:kern w:val="0"/>
      <w:sz w:val="18"/>
      <w:szCs w:val="18"/>
      <w:lang w:val="zh-CN"/>
    </w:rPr>
  </w:style>
  <w:style w:type="table" w:styleId="TableGrid">
    <w:name w:val="Table Grid"/>
    <w:basedOn w:val="TableNormal"/>
    <w:uiPriority w:val="5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basedOn w:val="DefaultParagraphFont"/>
    <w:qFormat/>
  </w:style>
  <w:style w:type="character" w:styleId="Hyperlink">
    <w:name w:val="Hyperlink"/>
    <w:uiPriority w:val="99"/>
    <w:unhideWhenUsed/>
    <w:qFormat/>
    <w:rPr>
      <w:color w:val="0000FF"/>
      <w:u w:val="single"/>
    </w:rPr>
  </w:style>
  <w:style w:type="character" w:customStyle="1" w:styleId="HeaderChar">
    <w:name w:val="Header Char"/>
    <w:link w:val="Header"/>
    <w:uiPriority w:val="99"/>
    <w:qFormat/>
    <w:rPr>
      <w:sz w:val="18"/>
      <w:szCs w:val="18"/>
    </w:rPr>
  </w:style>
  <w:style w:type="character" w:customStyle="1" w:styleId="FooterChar">
    <w:name w:val="Footer Char"/>
    <w:link w:val="Footer"/>
    <w:uiPriority w:val="99"/>
    <w:semiHidden/>
    <w:qFormat/>
    <w:rPr>
      <w:sz w:val="18"/>
      <w:szCs w:val="18"/>
    </w:rPr>
  </w:style>
  <w:style w:type="paragraph" w:customStyle="1" w:styleId="a">
    <w:name w:val="列出段落"/>
    <w:basedOn w:val="Normal"/>
    <w:uiPriority w:val="34"/>
    <w:qFormat/>
    <w:pPr>
      <w:ind w:firstLineChars="200" w:firstLine="420"/>
    </w:pPr>
  </w:style>
  <w:style w:type="character" w:customStyle="1" w:styleId="Heading1Char">
    <w:name w:val="Heading 1 Char"/>
    <w:link w:val="Heading1"/>
    <w:uiPriority w:val="9"/>
    <w:qFormat/>
    <w:rPr>
      <w:b/>
      <w:bCs/>
      <w:kern w:val="44"/>
      <w:sz w:val="44"/>
      <w:szCs w:val="44"/>
    </w:rPr>
  </w:style>
  <w:style w:type="character" w:customStyle="1" w:styleId="Heading2Char">
    <w:name w:val="Heading 2 Char"/>
    <w:link w:val="Heading2"/>
    <w:uiPriority w:val="9"/>
    <w:qFormat/>
    <w:rPr>
      <w:rFonts w:eastAsia="SimSun" w:cs="Times New Roman"/>
      <w:bCs/>
      <w:sz w:val="28"/>
      <w:szCs w:val="32"/>
    </w:rPr>
  </w:style>
  <w:style w:type="paragraph" w:customStyle="1" w:styleId="Default">
    <w:name w:val="Default"/>
    <w:qFormat/>
    <w:pPr>
      <w:widowControl w:val="0"/>
      <w:autoSpaceDE w:val="0"/>
      <w:autoSpaceDN w:val="0"/>
      <w:adjustRightInd w:val="0"/>
    </w:pPr>
    <w:rPr>
      <w:color w:val="000000"/>
      <w:sz w:val="24"/>
      <w:szCs w:val="24"/>
      <w:lang w:val="en-US" w:eastAsia="zh-CN"/>
    </w:rPr>
  </w:style>
  <w:style w:type="paragraph" w:customStyle="1" w:styleId="p0">
    <w:name w:val="p0"/>
    <w:basedOn w:val="Normal"/>
    <w:qFormat/>
    <w:pPr>
      <w:widowControl/>
    </w:pPr>
    <w:rPr>
      <w:rFonts w:cs="SimSun"/>
      <w:kern w:val="0"/>
      <w:szCs w:val="21"/>
    </w:rPr>
  </w:style>
  <w:style w:type="character" w:customStyle="1" w:styleId="Heading3Char">
    <w:name w:val="Heading 3 Char"/>
    <w:link w:val="Heading3"/>
    <w:uiPriority w:val="9"/>
    <w:qFormat/>
    <w:rPr>
      <w:rFonts w:ascii="SimSun" w:hAnsi="SimSun" w:cs="SimSun"/>
      <w:b/>
      <w:bCs/>
      <w:sz w:val="32"/>
      <w:szCs w:val="32"/>
    </w:rPr>
  </w:style>
  <w:style w:type="character" w:customStyle="1" w:styleId="Heading4Char">
    <w:name w:val="Heading 4 Char"/>
    <w:link w:val="Heading4"/>
    <w:uiPriority w:val="9"/>
    <w:qFormat/>
    <w:rPr>
      <w:rFonts w:ascii="Cambria" w:hAnsi="Cambria"/>
      <w:b/>
      <w:bCs/>
      <w:sz w:val="28"/>
      <w:szCs w:val="28"/>
    </w:rPr>
  </w:style>
  <w:style w:type="paragraph" w:customStyle="1" w:styleId="Turinioantrat1">
    <w:name w:val="Turinio antraštė1"/>
    <w:basedOn w:val="Heading1"/>
    <w:next w:val="Normal"/>
    <w:uiPriority w:val="39"/>
    <w:qFormat/>
    <w:pPr>
      <w:widowControl/>
      <w:spacing w:before="480" w:after="0" w:line="276" w:lineRule="auto"/>
      <w:jc w:val="left"/>
      <w:outlineLvl w:val="9"/>
    </w:pPr>
    <w:rPr>
      <w:rFonts w:ascii="Cambria" w:hAnsi="Cambria"/>
      <w:color w:val="365F91"/>
      <w:kern w:val="0"/>
      <w:sz w:val="28"/>
      <w:szCs w:val="28"/>
    </w:rPr>
  </w:style>
  <w:style w:type="paragraph" w:customStyle="1" w:styleId="11">
    <w:name w:val="目录 11"/>
    <w:basedOn w:val="Normal"/>
    <w:next w:val="Normal"/>
    <w:uiPriority w:val="39"/>
    <w:unhideWhenUsed/>
    <w:qFormat/>
  </w:style>
  <w:style w:type="paragraph" w:customStyle="1" w:styleId="21">
    <w:name w:val="目录 21"/>
    <w:basedOn w:val="Normal"/>
    <w:next w:val="Normal"/>
    <w:uiPriority w:val="39"/>
    <w:unhideWhenUsed/>
    <w:qFormat/>
    <w:pPr>
      <w:ind w:leftChars="200" w:left="420"/>
    </w:pPr>
  </w:style>
  <w:style w:type="character" w:customStyle="1" w:styleId="BodyTextIndentChar">
    <w:name w:val="Body Text Indent Char"/>
    <w:link w:val="BodyTextIndent"/>
    <w:qFormat/>
    <w:rPr>
      <w:rFonts w:ascii="Arial" w:hAnsi="Arial"/>
      <w:kern w:val="2"/>
      <w:sz w:val="28"/>
      <w:szCs w:val="24"/>
    </w:rPr>
  </w:style>
  <w:style w:type="character" w:customStyle="1" w:styleId="2">
    <w:name w:val="标题 2 字符"/>
    <w:uiPriority w:val="9"/>
    <w:qFormat/>
    <w:rPr>
      <w:rFonts w:eastAsia="SimSun" w:cs="Times New Roman"/>
      <w:bCs/>
      <w:sz w:val="28"/>
      <w:szCs w:val="32"/>
    </w:rPr>
  </w:style>
  <w:style w:type="character" w:customStyle="1" w:styleId="1Char">
    <w:name w:val="标题 1 Char"/>
    <w:uiPriority w:val="9"/>
    <w:qFormat/>
    <w:rPr>
      <w:b/>
      <w:bCs/>
      <w:kern w:val="44"/>
      <w:sz w:val="44"/>
      <w:szCs w:val="44"/>
    </w:rPr>
  </w:style>
  <w:style w:type="character" w:customStyle="1" w:styleId="2Char">
    <w:name w:val="标题 2 Char"/>
    <w:uiPriority w:val="9"/>
    <w:qFormat/>
    <w:rPr>
      <w:rFonts w:eastAsia="SimSun" w:cs="Times New Roman"/>
      <w:bCs/>
      <w:sz w:val="28"/>
      <w:szCs w:val="32"/>
    </w:rPr>
  </w:style>
  <w:style w:type="character" w:customStyle="1" w:styleId="Char">
    <w:name w:val="正文文本缩进 Char"/>
    <w:qFormat/>
    <w:rPr>
      <w:rFonts w:ascii="Arial" w:hAnsi="Arial"/>
      <w:kern w:val="2"/>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jpeg"/><Relationship Id="rId39" Type="http://schemas.openxmlformats.org/officeDocument/2006/relationships/footer" Target="footer3.xml"/><Relationship Id="rId21" Type="http://schemas.openxmlformats.org/officeDocument/2006/relationships/image" Target="media/image13.jpeg"/><Relationship Id="rId34" Type="http://schemas.openxmlformats.org/officeDocument/2006/relationships/image" Target="media/image26.jpeg"/><Relationship Id="rId42"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jpe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image" Target="media/image16.png"/><Relationship Id="rId32" Type="http://schemas.openxmlformats.org/officeDocument/2006/relationships/image" Target="media/image24.png"/><Relationship Id="rId37" Type="http://schemas.openxmlformats.org/officeDocument/2006/relationships/footer" Target="footer1.xm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png"/><Relationship Id="rId28" Type="http://schemas.openxmlformats.org/officeDocument/2006/relationships/image" Target="media/image20.jpeg"/><Relationship Id="rId36"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image" Target="media/image11.png"/><Relationship Id="rId31" Type="http://schemas.openxmlformats.org/officeDocument/2006/relationships/image" Target="media/image23.png"/><Relationship Id="rId44" Type="http://schemas.openxmlformats.org/officeDocument/2006/relationships/customXml" Target="../customXml/item5.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emf"/><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jpeg"/><Relationship Id="rId43" Type="http://schemas.openxmlformats.org/officeDocument/2006/relationships/customXml" Target="../customXml/item4.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jpeg"/><Relationship Id="rId33" Type="http://schemas.openxmlformats.org/officeDocument/2006/relationships/image" Target="media/image25.png"/><Relationship Id="rId38"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3.xml><?xml version="1.0" encoding="utf-8"?>
<ct:contentTypeSchema xmlns:ct="http://schemas.microsoft.com/office/2006/metadata/contentType" xmlns:ma="http://schemas.microsoft.com/office/2006/metadata/properties/metaAttributes" ct:_="" ma:_="" ma:contentTypeName="Document" ma:contentTypeID="0x010100507C399207296B4BAA9BE588146CA514" ma:contentTypeVersion="15" ma:contentTypeDescription="Create a new document." ma:contentTypeScope="" ma:versionID="4fbb9fcef5230b197a00484fa9158eb3">
  <xsd:schema xmlns:xsd="http://www.w3.org/2001/XMLSchema" xmlns:xs="http://www.w3.org/2001/XMLSchema" xmlns:p="http://schemas.microsoft.com/office/2006/metadata/properties" xmlns:ns2="cd6ceaaf-58bf-439d-ae9c-dbca8534cd97" xmlns:ns3="2823120d-43a0-46bf-903f-4bb3101b4b4f" targetNamespace="http://schemas.microsoft.com/office/2006/metadata/properties" ma:root="true" ma:fieldsID="e62e24e83756d342949836c6355361ab" ns2:_="" ns3:_="">
    <xsd:import namespace="cd6ceaaf-58bf-439d-ae9c-dbca8534cd97"/>
    <xsd:import namespace="2823120d-43a0-46bf-903f-4bb3101b4b4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6ceaaf-58bf-439d-ae9c-dbca8534cd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4a9400b1-7a64-4d29-886e-65d807f3256e"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823120d-43a0-46bf-903f-4bb3101b4b4f"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09bec132-f294-4d00-a571-af8b2d90da8e}" ma:internalName="TaxCatchAll" ma:showField="CatchAllData" ma:web="2823120d-43a0-46bf-903f-4bb3101b4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cd6ceaaf-58bf-439d-ae9c-dbca8534cd97">
      <Terms xmlns="http://schemas.microsoft.com/office/infopath/2007/PartnerControls"/>
    </lcf76f155ced4ddcb4097134ff3c332f>
    <TaxCatchAll xmlns="2823120d-43a0-46bf-903f-4bb3101b4b4f" xsi:nil="true"/>
  </documentManagement>
</p:properties>
</file>

<file path=customXml/itemProps1.xml><?xml version="1.0" encoding="utf-8"?>
<ds:datastoreItem xmlns:ds="http://schemas.openxmlformats.org/officeDocument/2006/customXml" ds:itemID="{ED5A15D9-9F8F-4486-954F-2D5F81FB1E4A}">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3.xml><?xml version="1.0" encoding="utf-8"?>
<ds:datastoreItem xmlns:ds="http://schemas.openxmlformats.org/officeDocument/2006/customXml" ds:itemID="{9267E297-BF91-4D41-8767-4858A2ABC384}"/>
</file>

<file path=customXml/itemProps4.xml><?xml version="1.0" encoding="utf-8"?>
<ds:datastoreItem xmlns:ds="http://schemas.openxmlformats.org/officeDocument/2006/customXml" ds:itemID="{943621F7-721B-4C11-BFF3-B28869060D57}"/>
</file>

<file path=customXml/itemProps5.xml><?xml version="1.0" encoding="utf-8"?>
<ds:datastoreItem xmlns:ds="http://schemas.openxmlformats.org/officeDocument/2006/customXml" ds:itemID="{2B5D2E5D-6F26-4407-AAFB-A7105CF2049E}"/>
</file>

<file path=docProps/app.xml><?xml version="1.0" encoding="utf-8"?>
<Properties xmlns="http://schemas.openxmlformats.org/officeDocument/2006/extended-properties" xmlns:vt="http://schemas.openxmlformats.org/officeDocument/2006/docPropsVTypes">
  <Template>Normal</Template>
  <TotalTime>1</TotalTime>
  <Pages>37</Pages>
  <Words>19861</Words>
  <Characters>11321</Characters>
  <Application>Microsoft Office Word</Application>
  <DocSecurity>0</DocSecurity>
  <Lines>94</Lines>
  <Paragraphs>62</Paragraphs>
  <ScaleCrop>false</ScaleCrop>
  <Company>微软中国</Company>
  <LinksUpToDate>false</LinksUpToDate>
  <CharactersWithSpaces>31120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Two post lift manual</dc:title>
  <dc:creator>Jiang Yu</dc:creator>
  <cp:lastModifiedBy>Julius Macerinskas</cp:lastModifiedBy>
  <cp:revision>61</cp:revision>
  <dcterms:created xsi:type="dcterms:W3CDTF">2019-10-04T04:18:00Z</dcterms:created>
  <dcterms:modified xsi:type="dcterms:W3CDTF">2022-11-25T06:21:00Z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2052-11.1.0.9998</vt:lpwstr>
  </property>
  <property fmtid="{D5CDD505-2E9C-101B-9397-08002B2CF9AE}" pid="3" name="ContentTypeId">
    <vt:lpwstr>0x010100507C399207296B4BAA9BE588146CA514</vt:lpwstr>
  </property>
  <property fmtid="{D5CDD505-2E9C-101B-9397-08002B2CF9AE}" pid="4" name="MediaServiceImageTags">
    <vt:lpwstr/>
  </property>
</Properties>
</file>